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0405" w14:textId="77777777" w:rsidR="00635D85" w:rsidRPr="00B23B7F" w:rsidRDefault="0043725C" w:rsidP="00365717">
      <w:pPr>
        <w:jc w:val="center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 xml:space="preserve">ПРОТОКОЛ </w:t>
      </w:r>
    </w:p>
    <w:p w14:paraId="445E202A" w14:textId="77777777" w:rsidR="0043725C" w:rsidRPr="00B23B7F" w:rsidRDefault="0043725C" w:rsidP="00365717">
      <w:pPr>
        <w:jc w:val="center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Перед-тендерної зустрічі по тендеру</w:t>
      </w:r>
    </w:p>
    <w:p w14:paraId="6A04B7E8" w14:textId="77777777" w:rsidR="0043725C" w:rsidRPr="00B23B7F" w:rsidRDefault="0043725C" w:rsidP="00365717">
      <w:pPr>
        <w:jc w:val="center"/>
        <w:rPr>
          <w:b/>
          <w:i/>
          <w:color w:val="000000"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«</w:t>
      </w:r>
      <w:r w:rsidRPr="00B23B7F">
        <w:rPr>
          <w:b/>
          <w:i/>
          <w:sz w:val="28"/>
          <w:szCs w:val="28"/>
          <w:lang w:val="uk-UA"/>
        </w:rPr>
        <w:t>В</w:t>
      </w:r>
      <w:r w:rsidRPr="00B23B7F">
        <w:rPr>
          <w:b/>
          <w:i/>
          <w:color w:val="000000"/>
          <w:sz w:val="28"/>
          <w:szCs w:val="28"/>
          <w:lang w:val="uk-UA"/>
        </w:rPr>
        <w:t xml:space="preserve">иконання будівельних робіт по проекту «Капітальний ремонт індивідуальних теплових пунктів та систем опалення у громадських будівлях м. Києва» </w:t>
      </w:r>
      <w:proofErr w:type="spellStart"/>
      <w:r w:rsidRPr="00B23B7F">
        <w:rPr>
          <w:b/>
          <w:i/>
          <w:color w:val="000000"/>
          <w:sz w:val="28"/>
          <w:szCs w:val="28"/>
          <w:lang w:val="uk-UA"/>
        </w:rPr>
        <w:t>Lot</w:t>
      </w:r>
      <w:proofErr w:type="spellEnd"/>
      <w:r w:rsidRPr="00B23B7F">
        <w:rPr>
          <w:b/>
          <w:i/>
          <w:color w:val="000000"/>
          <w:sz w:val="28"/>
          <w:szCs w:val="28"/>
          <w:lang w:val="uk-UA"/>
        </w:rPr>
        <w:t xml:space="preserve"> 8.1</w:t>
      </w:r>
    </w:p>
    <w:p w14:paraId="52103884" w14:textId="77777777" w:rsidR="00365717" w:rsidRPr="00B23B7F" w:rsidRDefault="00365717" w:rsidP="00365717">
      <w:pPr>
        <w:jc w:val="center"/>
        <w:rPr>
          <w:b/>
          <w:i/>
          <w:color w:val="000000"/>
          <w:sz w:val="28"/>
          <w:szCs w:val="28"/>
          <w:lang w:val="uk-UA"/>
        </w:rPr>
      </w:pPr>
    </w:p>
    <w:p w14:paraId="5354F5BF" w14:textId="320069D1" w:rsidR="0043725C" w:rsidRPr="00B23B7F" w:rsidRDefault="00365717" w:rsidP="00365717">
      <w:pPr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м</w:t>
      </w:r>
      <w:r w:rsidR="0043725C" w:rsidRPr="00B23B7F">
        <w:rPr>
          <w:b/>
          <w:sz w:val="28"/>
          <w:szCs w:val="28"/>
          <w:lang w:val="uk-UA"/>
        </w:rPr>
        <w:t>.</w:t>
      </w:r>
      <w:r w:rsidR="00EC6EF2" w:rsidRPr="00B23B7F">
        <w:rPr>
          <w:b/>
          <w:sz w:val="28"/>
          <w:szCs w:val="28"/>
          <w:lang w:val="uk-UA"/>
        </w:rPr>
        <w:t xml:space="preserve"> </w:t>
      </w:r>
      <w:r w:rsidRPr="00B23B7F">
        <w:rPr>
          <w:b/>
          <w:sz w:val="28"/>
          <w:szCs w:val="28"/>
          <w:lang w:val="uk-UA"/>
        </w:rPr>
        <w:t>Київ</w:t>
      </w:r>
      <w:r w:rsidR="0043725C" w:rsidRPr="00B23B7F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Pr="00B23B7F">
        <w:rPr>
          <w:b/>
          <w:sz w:val="28"/>
          <w:szCs w:val="28"/>
          <w:lang w:val="uk-UA"/>
        </w:rPr>
        <w:t xml:space="preserve">                </w:t>
      </w:r>
      <w:r w:rsidR="001D5DFA" w:rsidRPr="00B23B7F">
        <w:rPr>
          <w:b/>
          <w:sz w:val="28"/>
          <w:szCs w:val="28"/>
          <w:lang w:val="uk-UA"/>
        </w:rPr>
        <w:t xml:space="preserve">             </w:t>
      </w:r>
      <w:r w:rsidRPr="00B23B7F">
        <w:rPr>
          <w:b/>
          <w:sz w:val="28"/>
          <w:szCs w:val="28"/>
          <w:lang w:val="uk-UA"/>
        </w:rPr>
        <w:t xml:space="preserve">            </w:t>
      </w:r>
      <w:r w:rsidR="0043725C" w:rsidRPr="00B23B7F">
        <w:rPr>
          <w:b/>
          <w:sz w:val="28"/>
          <w:szCs w:val="28"/>
          <w:lang w:val="uk-UA"/>
        </w:rPr>
        <w:t>15.02.2024</w:t>
      </w:r>
    </w:p>
    <w:p w14:paraId="7D647966" w14:textId="77777777" w:rsidR="00365717" w:rsidRPr="00B23B7F" w:rsidRDefault="00365717" w:rsidP="00365717">
      <w:pPr>
        <w:jc w:val="both"/>
        <w:rPr>
          <w:sz w:val="28"/>
          <w:szCs w:val="28"/>
          <w:lang w:val="uk-UA"/>
        </w:rPr>
      </w:pPr>
    </w:p>
    <w:p w14:paraId="1292362B" w14:textId="169F39CC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Перед-тендерна зустріч для Учасників тендеру із представниками Замовника проведена </w:t>
      </w:r>
      <w:r w:rsidR="0036449D" w:rsidRPr="00B23B7F">
        <w:rPr>
          <w:sz w:val="28"/>
          <w:szCs w:val="28"/>
          <w:lang w:val="uk-UA"/>
        </w:rPr>
        <w:t>он-лайн</w:t>
      </w:r>
      <w:r w:rsidRPr="00B23B7F">
        <w:rPr>
          <w:sz w:val="28"/>
          <w:szCs w:val="28"/>
          <w:lang w:val="uk-UA"/>
        </w:rPr>
        <w:t xml:space="preserve"> о 12:00, 15 лютого 2024 року через платформу </w:t>
      </w:r>
      <w:proofErr w:type="spellStart"/>
      <w:r w:rsidRPr="00B23B7F">
        <w:rPr>
          <w:sz w:val="28"/>
          <w:szCs w:val="28"/>
          <w:lang w:val="uk-UA"/>
        </w:rPr>
        <w:t>Zoom</w:t>
      </w:r>
      <w:proofErr w:type="spellEnd"/>
    </w:p>
    <w:p w14:paraId="0E34C9B2" w14:textId="77777777" w:rsidR="0043725C" w:rsidRPr="00B23B7F" w:rsidRDefault="0043725C" w:rsidP="00365717">
      <w:pPr>
        <w:spacing w:line="120" w:lineRule="auto"/>
        <w:jc w:val="both"/>
        <w:rPr>
          <w:sz w:val="28"/>
          <w:szCs w:val="28"/>
          <w:lang w:val="uk-UA"/>
        </w:rPr>
      </w:pPr>
    </w:p>
    <w:p w14:paraId="1A2A5C60" w14:textId="77777777" w:rsidR="0043725C" w:rsidRPr="00B23B7F" w:rsidRDefault="0043725C" w:rsidP="00365717">
      <w:pPr>
        <w:jc w:val="both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Присутні:</w:t>
      </w:r>
    </w:p>
    <w:p w14:paraId="662696E1" w14:textId="77777777" w:rsidR="0043725C" w:rsidRPr="00B23B7F" w:rsidRDefault="0043725C" w:rsidP="001D5DFA">
      <w:pPr>
        <w:spacing w:line="120" w:lineRule="auto"/>
        <w:jc w:val="both"/>
        <w:rPr>
          <w:sz w:val="28"/>
          <w:szCs w:val="28"/>
          <w:lang w:val="uk-UA"/>
        </w:rPr>
      </w:pPr>
    </w:p>
    <w:p w14:paraId="717724EE" w14:textId="6CBFA860" w:rsidR="0043725C" w:rsidRPr="00B23B7F" w:rsidRDefault="0043725C" w:rsidP="00365717">
      <w:pPr>
        <w:jc w:val="both"/>
        <w:rPr>
          <w:b/>
          <w:sz w:val="28"/>
          <w:szCs w:val="28"/>
          <w:u w:val="single"/>
          <w:lang w:val="uk-UA"/>
        </w:rPr>
      </w:pPr>
      <w:r w:rsidRPr="00B23B7F">
        <w:rPr>
          <w:b/>
          <w:sz w:val="28"/>
          <w:szCs w:val="28"/>
          <w:u w:val="single"/>
          <w:lang w:val="uk-UA"/>
        </w:rPr>
        <w:t>Від Замовник</w:t>
      </w:r>
      <w:r w:rsidR="00EC6EF2" w:rsidRPr="00B23B7F">
        <w:rPr>
          <w:b/>
          <w:sz w:val="28"/>
          <w:szCs w:val="28"/>
          <w:u w:val="single"/>
          <w:lang w:val="uk-UA"/>
        </w:rPr>
        <w:t xml:space="preserve">а - </w:t>
      </w:r>
      <w:r w:rsidRPr="00B23B7F">
        <w:rPr>
          <w:b/>
          <w:sz w:val="28"/>
          <w:szCs w:val="28"/>
          <w:u w:val="single"/>
          <w:lang w:val="uk-UA"/>
        </w:rPr>
        <w:t>КП «Група впровадження проекту в адміністративних і громадських будівлях м. Києва» виконавчого органу Київради (КМДА)</w:t>
      </w:r>
    </w:p>
    <w:p w14:paraId="02D0AD95" w14:textId="77777777" w:rsidR="0043725C" w:rsidRPr="00B23B7F" w:rsidRDefault="0043725C" w:rsidP="001D5DFA">
      <w:pPr>
        <w:spacing w:line="120" w:lineRule="auto"/>
        <w:jc w:val="both"/>
        <w:rPr>
          <w:sz w:val="28"/>
          <w:szCs w:val="28"/>
          <w:lang w:val="uk-UA"/>
        </w:rPr>
      </w:pPr>
    </w:p>
    <w:p w14:paraId="1A9FEEFE" w14:textId="6FF2AFB7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Директор </w:t>
      </w:r>
      <w:r w:rsidR="00263708" w:rsidRPr="00B23B7F">
        <w:rPr>
          <w:sz w:val="28"/>
          <w:szCs w:val="28"/>
          <w:lang w:val="uk-UA"/>
        </w:rPr>
        <w:t>-</w:t>
      </w:r>
      <w:r w:rsidR="00263708">
        <w:rPr>
          <w:sz w:val="28"/>
          <w:szCs w:val="28"/>
          <w:lang w:val="uk-UA"/>
        </w:rPr>
        <w:t xml:space="preserve"> </w:t>
      </w:r>
      <w:proofErr w:type="spellStart"/>
      <w:r w:rsidRPr="00B23B7F">
        <w:rPr>
          <w:sz w:val="28"/>
          <w:szCs w:val="28"/>
          <w:lang w:val="uk-UA"/>
        </w:rPr>
        <w:t>Вячеслав</w:t>
      </w:r>
      <w:proofErr w:type="spellEnd"/>
      <w:r w:rsidR="009B33B7" w:rsidRPr="00B23B7F">
        <w:rPr>
          <w:sz w:val="28"/>
          <w:szCs w:val="28"/>
          <w:lang w:val="uk-UA"/>
        </w:rPr>
        <w:t xml:space="preserve"> </w:t>
      </w:r>
      <w:r w:rsidRPr="00B23B7F">
        <w:rPr>
          <w:sz w:val="28"/>
          <w:szCs w:val="28"/>
          <w:lang w:val="uk-UA"/>
        </w:rPr>
        <w:t xml:space="preserve"> </w:t>
      </w:r>
      <w:r w:rsidR="00A21F5C" w:rsidRPr="00B23B7F">
        <w:rPr>
          <w:sz w:val="28"/>
          <w:szCs w:val="28"/>
          <w:lang w:val="uk-UA"/>
        </w:rPr>
        <w:t>ХМАРА</w:t>
      </w:r>
    </w:p>
    <w:p w14:paraId="04A05328" w14:textId="17AB9035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Заступник директора </w:t>
      </w:r>
      <w:r w:rsidR="009B33B7" w:rsidRPr="00B23B7F">
        <w:rPr>
          <w:sz w:val="28"/>
          <w:szCs w:val="28"/>
          <w:lang w:val="uk-UA"/>
        </w:rPr>
        <w:t xml:space="preserve">- </w:t>
      </w:r>
      <w:r w:rsidRPr="00B23B7F">
        <w:rPr>
          <w:sz w:val="28"/>
          <w:szCs w:val="28"/>
          <w:lang w:val="uk-UA"/>
        </w:rPr>
        <w:t xml:space="preserve">Сергій </w:t>
      </w:r>
      <w:r w:rsidR="00A21F5C" w:rsidRPr="00B23B7F">
        <w:rPr>
          <w:sz w:val="28"/>
          <w:szCs w:val="28"/>
          <w:lang w:val="uk-UA"/>
        </w:rPr>
        <w:t>ОРЛЕНКО</w:t>
      </w:r>
    </w:p>
    <w:p w14:paraId="15A2D796" w14:textId="32D346C9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Голова тендерного комітету </w:t>
      </w:r>
      <w:r w:rsidR="009B33B7" w:rsidRPr="00B23B7F">
        <w:rPr>
          <w:sz w:val="28"/>
          <w:szCs w:val="28"/>
          <w:lang w:val="uk-UA"/>
        </w:rPr>
        <w:t xml:space="preserve">- </w:t>
      </w:r>
      <w:r w:rsidRPr="00B23B7F">
        <w:rPr>
          <w:sz w:val="28"/>
          <w:szCs w:val="28"/>
          <w:lang w:val="uk-UA"/>
        </w:rPr>
        <w:t xml:space="preserve">Валентина </w:t>
      </w:r>
      <w:r w:rsidR="00A21F5C" w:rsidRPr="00B23B7F">
        <w:rPr>
          <w:sz w:val="28"/>
          <w:szCs w:val="28"/>
          <w:lang w:val="uk-UA"/>
        </w:rPr>
        <w:t>СКЛЯРЕНКО</w:t>
      </w:r>
    </w:p>
    <w:p w14:paraId="233555DC" w14:textId="75668BE5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Група управління проекту </w:t>
      </w:r>
      <w:r w:rsidR="009B33B7" w:rsidRPr="00B23B7F">
        <w:rPr>
          <w:sz w:val="28"/>
          <w:szCs w:val="28"/>
          <w:lang w:val="uk-UA"/>
        </w:rPr>
        <w:t xml:space="preserve">- </w:t>
      </w:r>
      <w:r w:rsidRPr="00B23B7F">
        <w:rPr>
          <w:sz w:val="28"/>
          <w:szCs w:val="28"/>
          <w:lang w:val="uk-UA"/>
        </w:rPr>
        <w:t xml:space="preserve">Денис </w:t>
      </w:r>
      <w:r w:rsidR="00A21F5C" w:rsidRPr="00B23B7F">
        <w:rPr>
          <w:sz w:val="28"/>
          <w:szCs w:val="28"/>
          <w:lang w:val="uk-UA"/>
        </w:rPr>
        <w:t>ШЕПЕЛЕНКО</w:t>
      </w:r>
    </w:p>
    <w:p w14:paraId="502B8D85" w14:textId="179FCE03" w:rsidR="0043725C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Начальник відділу енергетичного менеджменту </w:t>
      </w:r>
      <w:r w:rsidR="009B33B7" w:rsidRPr="00B23B7F">
        <w:rPr>
          <w:sz w:val="28"/>
          <w:szCs w:val="28"/>
          <w:lang w:val="uk-UA"/>
        </w:rPr>
        <w:t xml:space="preserve">- </w:t>
      </w:r>
      <w:r w:rsidRPr="00B23B7F">
        <w:rPr>
          <w:sz w:val="28"/>
          <w:szCs w:val="28"/>
          <w:lang w:val="uk-UA"/>
        </w:rPr>
        <w:t xml:space="preserve">Галина </w:t>
      </w:r>
      <w:r w:rsidR="00A21F5C" w:rsidRPr="00B23B7F">
        <w:rPr>
          <w:sz w:val="28"/>
          <w:szCs w:val="28"/>
          <w:lang w:val="uk-UA"/>
        </w:rPr>
        <w:t>СПІЛЬНИК</w:t>
      </w:r>
    </w:p>
    <w:p w14:paraId="6BA079A4" w14:textId="77777777" w:rsidR="002B7BAD" w:rsidRPr="002B7BAD" w:rsidRDefault="002B7BAD" w:rsidP="002B7BAD">
      <w:pPr>
        <w:jc w:val="both"/>
        <w:rPr>
          <w:rFonts w:eastAsia="Calibri" w:cs="Times New Roman"/>
          <w:sz w:val="28"/>
          <w:szCs w:val="28"/>
          <w:lang w:val="uk-UA"/>
        </w:rPr>
      </w:pPr>
      <w:r w:rsidRPr="002B7BAD">
        <w:rPr>
          <w:rFonts w:eastAsia="Calibri" w:cs="Times New Roman"/>
          <w:sz w:val="28"/>
          <w:szCs w:val="28"/>
          <w:lang w:val="uk-UA"/>
        </w:rPr>
        <w:t xml:space="preserve">Фахівець сектору з публічних </w:t>
      </w:r>
      <w:proofErr w:type="spellStart"/>
      <w:r w:rsidRPr="002B7BAD">
        <w:rPr>
          <w:rFonts w:eastAsia="Calibri" w:cs="Times New Roman"/>
          <w:sz w:val="28"/>
          <w:szCs w:val="28"/>
          <w:lang w:val="uk-UA"/>
        </w:rPr>
        <w:t>закупівель</w:t>
      </w:r>
      <w:proofErr w:type="spellEnd"/>
      <w:r w:rsidRPr="002B7BAD">
        <w:rPr>
          <w:rFonts w:eastAsia="Calibri" w:cs="Times New Roman"/>
          <w:sz w:val="28"/>
          <w:szCs w:val="28"/>
          <w:lang w:val="uk-UA"/>
        </w:rPr>
        <w:t xml:space="preserve"> – Андрій САМУСЕНКО</w:t>
      </w:r>
    </w:p>
    <w:p w14:paraId="31E114CA" w14:textId="77777777" w:rsidR="0043725C" w:rsidRPr="00B23B7F" w:rsidRDefault="0043725C" w:rsidP="001D5DFA">
      <w:pPr>
        <w:spacing w:line="120" w:lineRule="auto"/>
        <w:jc w:val="both"/>
        <w:rPr>
          <w:b/>
          <w:sz w:val="28"/>
          <w:szCs w:val="28"/>
          <w:u w:val="single"/>
          <w:lang w:val="uk-UA"/>
        </w:rPr>
      </w:pPr>
    </w:p>
    <w:p w14:paraId="22E74B52" w14:textId="77777777" w:rsidR="0043725C" w:rsidRPr="00B23B7F" w:rsidRDefault="0043725C" w:rsidP="00365717">
      <w:pPr>
        <w:jc w:val="both"/>
        <w:rPr>
          <w:b/>
          <w:sz w:val="28"/>
          <w:szCs w:val="28"/>
          <w:u w:val="single"/>
          <w:lang w:val="uk-UA"/>
        </w:rPr>
      </w:pPr>
      <w:r w:rsidRPr="00B23B7F">
        <w:rPr>
          <w:b/>
          <w:sz w:val="28"/>
          <w:szCs w:val="28"/>
          <w:u w:val="single"/>
          <w:lang w:val="uk-UA"/>
        </w:rPr>
        <w:t>Від Консультантів NIRAS</w:t>
      </w:r>
    </w:p>
    <w:p w14:paraId="1E415CA3" w14:textId="0E36390F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Олексій </w:t>
      </w:r>
      <w:r w:rsidR="00A21F5C" w:rsidRPr="00B23B7F">
        <w:rPr>
          <w:sz w:val="28"/>
          <w:szCs w:val="28"/>
          <w:lang w:val="uk-UA"/>
        </w:rPr>
        <w:t xml:space="preserve">ВЕХА </w:t>
      </w:r>
    </w:p>
    <w:p w14:paraId="4C8B9681" w14:textId="77777777" w:rsidR="0043725C" w:rsidRPr="00B23B7F" w:rsidRDefault="0043725C" w:rsidP="001D5DFA">
      <w:pPr>
        <w:spacing w:line="120" w:lineRule="auto"/>
        <w:jc w:val="both"/>
        <w:rPr>
          <w:sz w:val="28"/>
          <w:szCs w:val="28"/>
          <w:lang w:val="uk-UA"/>
        </w:rPr>
      </w:pPr>
    </w:p>
    <w:p w14:paraId="2219C308" w14:textId="4478BE15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Кількість присутніх представників потенційних учасників тендеру: </w:t>
      </w:r>
      <w:r w:rsidR="00EB2027" w:rsidRPr="00B23B7F">
        <w:rPr>
          <w:sz w:val="28"/>
          <w:szCs w:val="28"/>
          <w:lang w:val="uk-UA"/>
        </w:rPr>
        <w:t>4</w:t>
      </w:r>
    </w:p>
    <w:p w14:paraId="515BE086" w14:textId="77777777" w:rsidR="00365717" w:rsidRPr="00B23B7F" w:rsidRDefault="00365717" w:rsidP="001D5DFA">
      <w:pPr>
        <w:spacing w:line="120" w:lineRule="auto"/>
        <w:jc w:val="both"/>
        <w:rPr>
          <w:sz w:val="28"/>
          <w:szCs w:val="28"/>
          <w:lang w:val="uk-UA"/>
        </w:rPr>
      </w:pPr>
    </w:p>
    <w:p w14:paraId="315B223C" w14:textId="77777777" w:rsidR="002B1930" w:rsidRDefault="002B1930" w:rsidP="00365717">
      <w:pPr>
        <w:jc w:val="both"/>
        <w:rPr>
          <w:sz w:val="28"/>
          <w:szCs w:val="28"/>
          <w:lang w:val="uk-UA"/>
        </w:rPr>
      </w:pPr>
    </w:p>
    <w:p w14:paraId="4CC14D9E" w14:textId="77777777" w:rsidR="00365717" w:rsidRPr="00B23B7F" w:rsidRDefault="00365717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>Під час проведення перед-тендерної зустрічі:</w:t>
      </w:r>
    </w:p>
    <w:p w14:paraId="2ECB978B" w14:textId="77777777" w:rsidR="00365717" w:rsidRPr="00B23B7F" w:rsidRDefault="00365717" w:rsidP="001D5DFA">
      <w:pPr>
        <w:spacing w:line="120" w:lineRule="auto"/>
        <w:rPr>
          <w:sz w:val="28"/>
          <w:szCs w:val="28"/>
          <w:lang w:val="uk-UA"/>
        </w:rPr>
      </w:pPr>
    </w:p>
    <w:p w14:paraId="53816D9C" w14:textId="32885E5A" w:rsidR="00365717" w:rsidRPr="00B23B7F" w:rsidRDefault="00365717" w:rsidP="00365717">
      <w:pPr>
        <w:pStyle w:val="a6"/>
        <w:numPr>
          <w:ilvl w:val="0"/>
          <w:numId w:val="1"/>
        </w:numPr>
        <w:ind w:left="142" w:firstLine="142"/>
        <w:jc w:val="both"/>
        <w:rPr>
          <w:color w:val="000000"/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Головою тендерного </w:t>
      </w:r>
      <w:proofErr w:type="spellStart"/>
      <w:r w:rsidRPr="00B23B7F">
        <w:rPr>
          <w:sz w:val="28"/>
          <w:szCs w:val="28"/>
          <w:lang w:val="uk-UA"/>
        </w:rPr>
        <w:t>тендерного</w:t>
      </w:r>
      <w:proofErr w:type="spellEnd"/>
      <w:r w:rsidRPr="00B23B7F">
        <w:rPr>
          <w:sz w:val="28"/>
          <w:szCs w:val="28"/>
          <w:lang w:val="uk-UA"/>
        </w:rPr>
        <w:t xml:space="preserve"> комітету Валентиною Скляренко була проведена презентація тенд</w:t>
      </w:r>
      <w:r w:rsidR="009B33B7" w:rsidRPr="00B23B7F">
        <w:rPr>
          <w:sz w:val="28"/>
          <w:szCs w:val="28"/>
          <w:lang w:val="uk-UA"/>
        </w:rPr>
        <w:t>е</w:t>
      </w:r>
      <w:r w:rsidRPr="00B23B7F">
        <w:rPr>
          <w:sz w:val="28"/>
          <w:szCs w:val="28"/>
          <w:lang w:val="uk-UA"/>
        </w:rPr>
        <w:t xml:space="preserve">рної документації на </w:t>
      </w:r>
      <w:r w:rsidRPr="00B23B7F">
        <w:rPr>
          <w:b/>
          <w:sz w:val="28"/>
          <w:szCs w:val="28"/>
          <w:lang w:val="uk-UA"/>
        </w:rPr>
        <w:t>«</w:t>
      </w:r>
      <w:r w:rsidRPr="00B23B7F">
        <w:rPr>
          <w:b/>
          <w:i/>
          <w:sz w:val="28"/>
          <w:szCs w:val="28"/>
          <w:lang w:val="uk-UA"/>
        </w:rPr>
        <w:t>В</w:t>
      </w:r>
      <w:r w:rsidRPr="00B23B7F">
        <w:rPr>
          <w:b/>
          <w:i/>
          <w:color w:val="000000"/>
          <w:sz w:val="28"/>
          <w:szCs w:val="28"/>
          <w:lang w:val="uk-UA"/>
        </w:rPr>
        <w:t xml:space="preserve">иконання будівельних робіт по проекту «Капітальний ремонт індивідуальних теплових пунктів та систем опалення у громадських будівлях м. Києва» </w:t>
      </w:r>
      <w:proofErr w:type="spellStart"/>
      <w:r w:rsidRPr="00B23B7F">
        <w:rPr>
          <w:b/>
          <w:i/>
          <w:color w:val="000000"/>
          <w:sz w:val="28"/>
          <w:szCs w:val="28"/>
          <w:lang w:val="uk-UA"/>
        </w:rPr>
        <w:t>Lot</w:t>
      </w:r>
      <w:proofErr w:type="spellEnd"/>
      <w:r w:rsidRPr="00B23B7F">
        <w:rPr>
          <w:b/>
          <w:i/>
          <w:color w:val="000000"/>
          <w:sz w:val="28"/>
          <w:szCs w:val="28"/>
          <w:lang w:val="uk-UA"/>
        </w:rPr>
        <w:t xml:space="preserve"> 8.1, </w:t>
      </w:r>
      <w:r w:rsidRPr="00B23B7F">
        <w:rPr>
          <w:color w:val="000000"/>
          <w:sz w:val="28"/>
          <w:szCs w:val="28"/>
          <w:lang w:val="uk-UA"/>
        </w:rPr>
        <w:t>в якій були відображені основні вимоги та процедурні питання проведення закупівлі. Було наголошено, що учасники можуть надавати свої запитання до 20 лютого включно.</w:t>
      </w:r>
    </w:p>
    <w:p w14:paraId="2756E9C4" w14:textId="77777777" w:rsidR="00365717" w:rsidRPr="00B23B7F" w:rsidRDefault="00365717" w:rsidP="001D5DFA">
      <w:pPr>
        <w:spacing w:line="120" w:lineRule="auto"/>
        <w:jc w:val="both"/>
        <w:rPr>
          <w:color w:val="000000"/>
          <w:sz w:val="28"/>
          <w:szCs w:val="28"/>
          <w:lang w:val="uk-UA"/>
        </w:rPr>
      </w:pPr>
    </w:p>
    <w:p w14:paraId="7EE9AD7B" w14:textId="77777777" w:rsidR="00B23B7F" w:rsidRDefault="00B23B7F" w:rsidP="00365717">
      <w:pPr>
        <w:ind w:firstLine="426"/>
        <w:jc w:val="both"/>
        <w:rPr>
          <w:b/>
          <w:color w:val="000000"/>
          <w:sz w:val="28"/>
          <w:szCs w:val="28"/>
          <w:lang w:val="uk-UA"/>
        </w:rPr>
      </w:pPr>
    </w:p>
    <w:p w14:paraId="4C52D3DA" w14:textId="0124328F" w:rsidR="00365717" w:rsidRPr="00B23B7F" w:rsidRDefault="00365717" w:rsidP="002B1930">
      <w:pPr>
        <w:ind w:firstLine="142"/>
        <w:rPr>
          <w:b/>
          <w:color w:val="000000"/>
          <w:sz w:val="28"/>
          <w:szCs w:val="28"/>
          <w:lang w:val="uk-UA"/>
        </w:rPr>
      </w:pPr>
      <w:r w:rsidRPr="00B23B7F">
        <w:rPr>
          <w:b/>
          <w:color w:val="000000"/>
          <w:sz w:val="28"/>
          <w:szCs w:val="28"/>
          <w:lang w:val="uk-UA"/>
        </w:rPr>
        <w:t>Презентаці</w:t>
      </w:r>
      <w:r w:rsidR="00263708">
        <w:rPr>
          <w:b/>
          <w:color w:val="000000"/>
          <w:sz w:val="28"/>
          <w:szCs w:val="28"/>
          <w:lang w:val="uk-UA"/>
        </w:rPr>
        <w:t>я</w:t>
      </w:r>
      <w:r w:rsidRPr="00B23B7F">
        <w:rPr>
          <w:b/>
          <w:color w:val="000000"/>
          <w:sz w:val="28"/>
          <w:szCs w:val="28"/>
          <w:lang w:val="uk-UA"/>
        </w:rPr>
        <w:t xml:space="preserve"> розроблена та підготовлена за участі консультантів NIRAS</w:t>
      </w:r>
    </w:p>
    <w:p w14:paraId="20962F42" w14:textId="77777777" w:rsidR="00365717" w:rsidRPr="00B23B7F" w:rsidRDefault="00365717" w:rsidP="001D5DFA">
      <w:pPr>
        <w:spacing w:line="120" w:lineRule="auto"/>
        <w:rPr>
          <w:sz w:val="28"/>
          <w:szCs w:val="28"/>
          <w:lang w:val="uk-UA"/>
        </w:rPr>
      </w:pPr>
    </w:p>
    <w:p w14:paraId="3C9FC162" w14:textId="77777777" w:rsidR="00365717" w:rsidRPr="002B1930" w:rsidRDefault="00365717" w:rsidP="0036449D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B1930">
        <w:rPr>
          <w:sz w:val="28"/>
          <w:szCs w:val="28"/>
          <w:lang w:val="uk-UA"/>
        </w:rPr>
        <w:t>Представниками від замовника були надані відповіді на наступні запитання від зацікавлених учасників:</w:t>
      </w:r>
    </w:p>
    <w:p w14:paraId="57CA8E3D" w14:textId="77777777" w:rsidR="00365717" w:rsidRPr="00B23B7F" w:rsidRDefault="00365717" w:rsidP="00365717">
      <w:pPr>
        <w:pStyle w:val="a6"/>
        <w:ind w:left="644"/>
        <w:jc w:val="center"/>
        <w:rPr>
          <w:b/>
          <w:sz w:val="28"/>
          <w:szCs w:val="28"/>
          <w:lang w:val="uk-UA"/>
        </w:rPr>
      </w:pPr>
    </w:p>
    <w:p w14:paraId="0272C975" w14:textId="77777777" w:rsidR="00990863" w:rsidRPr="00B23B7F" w:rsidRDefault="00990863" w:rsidP="00990863">
      <w:pPr>
        <w:pStyle w:val="a6"/>
        <w:ind w:left="644"/>
        <w:jc w:val="center"/>
        <w:rPr>
          <w:b/>
          <w:sz w:val="28"/>
          <w:szCs w:val="28"/>
          <w:lang w:val="uk-UA"/>
        </w:rPr>
      </w:pPr>
    </w:p>
    <w:p w14:paraId="14BC601E" w14:textId="77777777" w:rsidR="00990863" w:rsidRPr="00B23B7F" w:rsidRDefault="00990863" w:rsidP="00990863">
      <w:pPr>
        <w:pStyle w:val="a6"/>
        <w:ind w:left="644"/>
        <w:jc w:val="center"/>
        <w:rPr>
          <w:b/>
          <w:sz w:val="28"/>
          <w:szCs w:val="28"/>
          <w:lang w:val="uk-UA"/>
        </w:rPr>
      </w:pPr>
    </w:p>
    <w:p w14:paraId="214A0DEA" w14:textId="33BF8581" w:rsidR="00365717" w:rsidRPr="00B23B7F" w:rsidRDefault="00365717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lastRenderedPageBreak/>
        <w:t xml:space="preserve">Питання </w:t>
      </w:r>
      <w:r w:rsidR="009B33B7" w:rsidRPr="00B23B7F">
        <w:rPr>
          <w:b/>
          <w:sz w:val="28"/>
          <w:szCs w:val="28"/>
          <w:lang w:val="uk-UA"/>
        </w:rPr>
        <w:t>№</w:t>
      </w:r>
      <w:r w:rsidRPr="00B23B7F">
        <w:rPr>
          <w:b/>
          <w:sz w:val="28"/>
          <w:szCs w:val="28"/>
          <w:lang w:val="uk-UA"/>
        </w:rPr>
        <w:t>1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4A46B731" w14:textId="77777777" w:rsidR="00990863" w:rsidRPr="00B23B7F" w:rsidRDefault="00990863" w:rsidP="00263708">
      <w:pPr>
        <w:pStyle w:val="a6"/>
        <w:ind w:left="0" w:firstLine="644"/>
        <w:jc w:val="both"/>
        <w:rPr>
          <w:b/>
          <w:sz w:val="28"/>
          <w:szCs w:val="28"/>
          <w:lang w:val="uk-UA"/>
        </w:rPr>
      </w:pPr>
    </w:p>
    <w:p w14:paraId="52CCB6C6" w14:textId="34986888" w:rsidR="0036449D" w:rsidRPr="00B23B7F" w:rsidRDefault="0036449D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B23B7F">
        <w:rPr>
          <w:bCs/>
          <w:sz w:val="28"/>
          <w:szCs w:val="28"/>
          <w:lang w:val="uk-UA"/>
        </w:rPr>
        <w:t xml:space="preserve">Стосовно </w:t>
      </w:r>
      <w:r w:rsidR="00063F2F" w:rsidRPr="00B23B7F">
        <w:rPr>
          <w:bCs/>
          <w:sz w:val="28"/>
          <w:szCs w:val="28"/>
          <w:lang w:val="uk-UA"/>
        </w:rPr>
        <w:t>підготовки</w:t>
      </w:r>
      <w:r w:rsidRPr="00B23B7F">
        <w:rPr>
          <w:bCs/>
          <w:sz w:val="28"/>
          <w:szCs w:val="28"/>
          <w:lang w:val="uk-UA"/>
        </w:rPr>
        <w:t xml:space="preserve"> тендерної пропозиції – чи потрібна мокра печатка на фінансовій звітності податкових органів, якщо є електронна квитанція про </w:t>
      </w:r>
      <w:r w:rsidR="00C862E4" w:rsidRPr="00B23B7F">
        <w:rPr>
          <w:bCs/>
          <w:sz w:val="28"/>
          <w:szCs w:val="28"/>
          <w:lang w:val="uk-UA"/>
        </w:rPr>
        <w:t xml:space="preserve">її </w:t>
      </w:r>
      <w:r w:rsidRPr="00B23B7F">
        <w:rPr>
          <w:bCs/>
          <w:sz w:val="28"/>
          <w:szCs w:val="28"/>
          <w:lang w:val="uk-UA"/>
        </w:rPr>
        <w:t>прийняття?</w:t>
      </w:r>
    </w:p>
    <w:p w14:paraId="57705C37" w14:textId="77777777" w:rsidR="0036449D" w:rsidRPr="00B23B7F" w:rsidRDefault="0036449D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</w:p>
    <w:p w14:paraId="21F65611" w14:textId="1EC60C24" w:rsidR="0036449D" w:rsidRPr="00B23B7F" w:rsidRDefault="0036449D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bookmarkStart w:id="0" w:name="_Hlk159252160"/>
      <w:r w:rsidRPr="00B23B7F">
        <w:rPr>
          <w:b/>
          <w:sz w:val="28"/>
          <w:szCs w:val="28"/>
          <w:lang w:val="uk-UA"/>
        </w:rPr>
        <w:t>Відповідь</w:t>
      </w:r>
      <w:r w:rsidR="009B33B7" w:rsidRPr="00B23B7F">
        <w:rPr>
          <w:b/>
          <w:sz w:val="28"/>
          <w:szCs w:val="28"/>
          <w:lang w:val="uk-UA"/>
        </w:rPr>
        <w:t>:</w:t>
      </w:r>
      <w:bookmarkEnd w:id="0"/>
      <w:r w:rsidRPr="00B23B7F">
        <w:rPr>
          <w:bCs/>
          <w:sz w:val="28"/>
          <w:szCs w:val="28"/>
          <w:lang w:val="uk-UA"/>
        </w:rPr>
        <w:t xml:space="preserve">Мокра печатка </w:t>
      </w:r>
      <w:r w:rsidR="00C862E4" w:rsidRPr="00B23B7F">
        <w:rPr>
          <w:bCs/>
          <w:sz w:val="28"/>
          <w:szCs w:val="28"/>
          <w:lang w:val="uk-UA"/>
        </w:rPr>
        <w:t xml:space="preserve">податкових органів на фінансовій звітності </w:t>
      </w:r>
      <w:r w:rsidRPr="00B23B7F">
        <w:rPr>
          <w:bCs/>
          <w:sz w:val="28"/>
          <w:szCs w:val="28"/>
          <w:lang w:val="uk-UA"/>
        </w:rPr>
        <w:t xml:space="preserve">не </w:t>
      </w:r>
      <w:r w:rsidR="00C862E4" w:rsidRPr="00B23B7F">
        <w:rPr>
          <w:bCs/>
          <w:sz w:val="28"/>
          <w:szCs w:val="28"/>
          <w:lang w:val="uk-UA"/>
        </w:rPr>
        <w:t>потрібна, якщо є електронна відмітка та квитанція про її прийняття.</w:t>
      </w:r>
    </w:p>
    <w:p w14:paraId="27016922" w14:textId="77777777" w:rsidR="00C862E4" w:rsidRPr="00B23B7F" w:rsidRDefault="00C862E4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</w:p>
    <w:p w14:paraId="2CDF2E60" w14:textId="77777777" w:rsidR="002B1930" w:rsidRDefault="002B1930" w:rsidP="00263708">
      <w:pPr>
        <w:pStyle w:val="a6"/>
        <w:ind w:left="0" w:firstLine="644"/>
        <w:rPr>
          <w:b/>
          <w:sz w:val="28"/>
          <w:szCs w:val="28"/>
          <w:lang w:val="uk-UA"/>
        </w:rPr>
      </w:pPr>
    </w:p>
    <w:p w14:paraId="4BAAAF51" w14:textId="58685178" w:rsidR="00C862E4" w:rsidRPr="00B23B7F" w:rsidRDefault="00C862E4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 xml:space="preserve">Питання </w:t>
      </w:r>
      <w:r w:rsidR="009B33B7" w:rsidRPr="00B23B7F">
        <w:rPr>
          <w:b/>
          <w:sz w:val="28"/>
          <w:szCs w:val="28"/>
          <w:lang w:val="uk-UA"/>
        </w:rPr>
        <w:t>№</w:t>
      </w:r>
      <w:r w:rsidRPr="00B23B7F">
        <w:rPr>
          <w:b/>
          <w:sz w:val="28"/>
          <w:szCs w:val="28"/>
          <w:lang w:val="uk-UA"/>
        </w:rPr>
        <w:t>2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7C066A6E" w14:textId="77777777" w:rsidR="00990863" w:rsidRPr="00B23B7F" w:rsidRDefault="00990863" w:rsidP="00263708">
      <w:pPr>
        <w:pStyle w:val="a6"/>
        <w:ind w:left="0" w:firstLine="644"/>
        <w:jc w:val="center"/>
        <w:rPr>
          <w:b/>
          <w:sz w:val="28"/>
          <w:szCs w:val="28"/>
          <w:lang w:val="uk-UA"/>
        </w:rPr>
      </w:pPr>
    </w:p>
    <w:p w14:paraId="19A76130" w14:textId="3A82B334" w:rsidR="00C862E4" w:rsidRPr="00B23B7F" w:rsidRDefault="00C862E4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B23B7F">
        <w:rPr>
          <w:bCs/>
          <w:sz w:val="28"/>
          <w:szCs w:val="28"/>
          <w:lang w:val="uk-UA"/>
        </w:rPr>
        <w:t xml:space="preserve">Стосовно </w:t>
      </w:r>
      <w:r w:rsidR="00063F2F" w:rsidRPr="00B23B7F">
        <w:rPr>
          <w:bCs/>
          <w:sz w:val="28"/>
          <w:szCs w:val="28"/>
          <w:lang w:val="uk-UA"/>
        </w:rPr>
        <w:t>підготовки</w:t>
      </w:r>
      <w:r w:rsidRPr="00B23B7F">
        <w:rPr>
          <w:bCs/>
          <w:sz w:val="28"/>
          <w:szCs w:val="28"/>
          <w:lang w:val="uk-UA"/>
        </w:rPr>
        <w:t xml:space="preserve"> тендерної пропозиції </w:t>
      </w:r>
      <w:r w:rsidR="00025BF0" w:rsidRPr="00B23B7F">
        <w:rPr>
          <w:bCs/>
          <w:sz w:val="28"/>
          <w:szCs w:val="28"/>
          <w:lang w:val="uk-UA"/>
        </w:rPr>
        <w:t>–</w:t>
      </w:r>
      <w:r w:rsidRPr="00B23B7F">
        <w:rPr>
          <w:bCs/>
          <w:sz w:val="28"/>
          <w:szCs w:val="28"/>
          <w:lang w:val="uk-UA"/>
        </w:rPr>
        <w:t xml:space="preserve"> </w:t>
      </w:r>
      <w:r w:rsidR="00025BF0" w:rsidRPr="00B23B7F">
        <w:rPr>
          <w:bCs/>
          <w:sz w:val="28"/>
          <w:szCs w:val="28"/>
          <w:lang w:val="uk-UA"/>
        </w:rPr>
        <w:t>чи потрібно робити переклад тендерної пропозиції на англійську мову?</w:t>
      </w:r>
    </w:p>
    <w:p w14:paraId="69F71511" w14:textId="77777777" w:rsidR="00C862E4" w:rsidRPr="00B23B7F" w:rsidRDefault="00C862E4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</w:p>
    <w:p w14:paraId="75DD8A29" w14:textId="757213D0" w:rsidR="00C862E4" w:rsidRPr="00B23B7F" w:rsidRDefault="00C862E4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Відповідь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7A0425E6" w14:textId="77777777" w:rsidR="00990863" w:rsidRPr="00B23B7F" w:rsidRDefault="00990863" w:rsidP="00263708">
      <w:pPr>
        <w:pStyle w:val="a6"/>
        <w:ind w:left="0" w:firstLine="644"/>
        <w:jc w:val="both"/>
        <w:rPr>
          <w:b/>
          <w:sz w:val="28"/>
          <w:szCs w:val="28"/>
          <w:lang w:val="uk-UA"/>
        </w:rPr>
      </w:pPr>
    </w:p>
    <w:p w14:paraId="0249CA9E" w14:textId="7F03F119" w:rsidR="00C862E4" w:rsidRPr="00B23B7F" w:rsidRDefault="00025BF0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B23B7F">
        <w:rPr>
          <w:bCs/>
          <w:sz w:val="28"/>
          <w:szCs w:val="28"/>
          <w:lang w:val="uk-UA"/>
        </w:rPr>
        <w:t>Учасники можуть готувати пропозиції тільки українською мовою.</w:t>
      </w:r>
    </w:p>
    <w:p w14:paraId="1A855821" w14:textId="77777777" w:rsidR="00025BF0" w:rsidRPr="00B23B7F" w:rsidRDefault="00025BF0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</w:p>
    <w:p w14:paraId="0902F50A" w14:textId="77777777" w:rsidR="002B1930" w:rsidRDefault="002B1930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bookmarkStart w:id="1" w:name="_Hlk159253690"/>
    </w:p>
    <w:p w14:paraId="4EA055DE" w14:textId="7FCB9873" w:rsidR="00025BF0" w:rsidRPr="00B23B7F" w:rsidRDefault="00025BF0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 xml:space="preserve">Питання </w:t>
      </w:r>
      <w:r w:rsidR="009B33B7" w:rsidRPr="00B23B7F">
        <w:rPr>
          <w:b/>
          <w:sz w:val="28"/>
          <w:szCs w:val="28"/>
          <w:lang w:val="uk-UA"/>
        </w:rPr>
        <w:t>№</w:t>
      </w:r>
      <w:r w:rsidRPr="00B23B7F">
        <w:rPr>
          <w:b/>
          <w:sz w:val="28"/>
          <w:szCs w:val="28"/>
          <w:lang w:val="uk-UA"/>
        </w:rPr>
        <w:t>3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04ED2C14" w14:textId="77777777" w:rsidR="00990863" w:rsidRPr="00B23B7F" w:rsidRDefault="00990863" w:rsidP="00263708">
      <w:pPr>
        <w:pStyle w:val="a6"/>
        <w:ind w:left="0" w:firstLine="644"/>
        <w:jc w:val="center"/>
        <w:rPr>
          <w:b/>
          <w:sz w:val="28"/>
          <w:szCs w:val="28"/>
          <w:lang w:val="uk-UA"/>
        </w:rPr>
      </w:pPr>
    </w:p>
    <w:p w14:paraId="780AF6CB" w14:textId="6D65B543" w:rsidR="00025BF0" w:rsidRPr="00B23B7F" w:rsidRDefault="00025BF0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B23B7F">
        <w:rPr>
          <w:bCs/>
          <w:sz w:val="28"/>
          <w:szCs w:val="28"/>
          <w:lang w:val="uk-UA"/>
        </w:rPr>
        <w:t xml:space="preserve">Стосовно </w:t>
      </w:r>
      <w:r w:rsidR="00357769" w:rsidRPr="00B23B7F">
        <w:rPr>
          <w:bCs/>
          <w:sz w:val="28"/>
          <w:szCs w:val="28"/>
          <w:lang w:val="uk-UA"/>
        </w:rPr>
        <w:t xml:space="preserve">осіб голови </w:t>
      </w:r>
      <w:r w:rsidRPr="00B23B7F">
        <w:rPr>
          <w:bCs/>
          <w:sz w:val="28"/>
          <w:szCs w:val="28"/>
          <w:lang w:val="uk-UA"/>
        </w:rPr>
        <w:t>тендерного комітету та начальника сектору з публічних закупівель –</w:t>
      </w:r>
      <w:r w:rsidR="00F57652" w:rsidRPr="00B23B7F">
        <w:rPr>
          <w:bCs/>
          <w:sz w:val="28"/>
          <w:szCs w:val="28"/>
          <w:lang w:val="uk-UA"/>
        </w:rPr>
        <w:t xml:space="preserve"> чи відноситься це до</w:t>
      </w:r>
      <w:r w:rsidR="00357769" w:rsidRPr="00B23B7F">
        <w:rPr>
          <w:bCs/>
          <w:sz w:val="28"/>
          <w:szCs w:val="28"/>
          <w:lang w:val="uk-UA"/>
        </w:rPr>
        <w:t xml:space="preserve"> Скляренко В.В. </w:t>
      </w:r>
      <w:r w:rsidRPr="00B23B7F">
        <w:rPr>
          <w:bCs/>
          <w:sz w:val="28"/>
          <w:szCs w:val="28"/>
          <w:lang w:val="uk-UA"/>
        </w:rPr>
        <w:t>?</w:t>
      </w:r>
    </w:p>
    <w:p w14:paraId="57AABF15" w14:textId="77777777" w:rsidR="00025BF0" w:rsidRPr="00B23B7F" w:rsidRDefault="00025BF0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</w:p>
    <w:p w14:paraId="4C7173DA" w14:textId="25075154" w:rsidR="00025BF0" w:rsidRPr="00B23B7F" w:rsidRDefault="00025BF0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Відповідь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124F85EE" w14:textId="77777777" w:rsidR="00990863" w:rsidRPr="00B23B7F" w:rsidRDefault="00990863" w:rsidP="00263708">
      <w:pPr>
        <w:pStyle w:val="a6"/>
        <w:ind w:left="0" w:firstLine="644"/>
        <w:jc w:val="center"/>
        <w:rPr>
          <w:b/>
          <w:sz w:val="28"/>
          <w:szCs w:val="28"/>
          <w:lang w:val="uk-UA"/>
        </w:rPr>
      </w:pPr>
    </w:p>
    <w:p w14:paraId="37764943" w14:textId="4C400AC2" w:rsidR="00025BF0" w:rsidRPr="00B23B7F" w:rsidRDefault="00F57652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B23B7F">
        <w:rPr>
          <w:bCs/>
          <w:sz w:val="28"/>
          <w:szCs w:val="28"/>
          <w:lang w:val="uk-UA"/>
        </w:rPr>
        <w:t>Скляренко В.В. займає посаду начальника сектору з публічних закупівель та є головою тендерного комітету по закупівлям за кошти НЕФКО</w:t>
      </w:r>
      <w:r w:rsidR="00025BF0" w:rsidRPr="00B23B7F">
        <w:rPr>
          <w:bCs/>
          <w:sz w:val="28"/>
          <w:szCs w:val="28"/>
          <w:lang w:val="uk-UA"/>
        </w:rPr>
        <w:t>.</w:t>
      </w:r>
    </w:p>
    <w:bookmarkEnd w:id="1"/>
    <w:p w14:paraId="7F392729" w14:textId="77777777" w:rsidR="00025BF0" w:rsidRPr="00B23B7F" w:rsidRDefault="00025BF0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</w:p>
    <w:p w14:paraId="517F4424" w14:textId="77777777" w:rsidR="002B1930" w:rsidRDefault="002B1930" w:rsidP="00263708">
      <w:pPr>
        <w:pStyle w:val="a6"/>
        <w:ind w:left="0" w:firstLine="644"/>
        <w:rPr>
          <w:b/>
          <w:sz w:val="28"/>
          <w:szCs w:val="28"/>
          <w:lang w:val="uk-UA"/>
        </w:rPr>
      </w:pPr>
    </w:p>
    <w:p w14:paraId="7FC8AA85" w14:textId="6DD70BFD" w:rsidR="00F57652" w:rsidRPr="00B23B7F" w:rsidRDefault="00F57652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 xml:space="preserve">Питання </w:t>
      </w:r>
      <w:r w:rsidR="009B33B7" w:rsidRPr="00B23B7F">
        <w:rPr>
          <w:b/>
          <w:sz w:val="28"/>
          <w:szCs w:val="28"/>
          <w:lang w:val="uk-UA"/>
        </w:rPr>
        <w:t>№</w:t>
      </w:r>
      <w:r w:rsidRPr="00B23B7F">
        <w:rPr>
          <w:b/>
          <w:sz w:val="28"/>
          <w:szCs w:val="28"/>
          <w:lang w:val="uk-UA"/>
        </w:rPr>
        <w:t>4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78C3EF48" w14:textId="77777777" w:rsidR="00990863" w:rsidRPr="00B23B7F" w:rsidRDefault="00990863" w:rsidP="00263708">
      <w:pPr>
        <w:pStyle w:val="a6"/>
        <w:ind w:left="0" w:firstLine="644"/>
        <w:jc w:val="center"/>
        <w:rPr>
          <w:b/>
          <w:sz w:val="28"/>
          <w:szCs w:val="28"/>
          <w:lang w:val="uk-UA"/>
        </w:rPr>
      </w:pPr>
    </w:p>
    <w:p w14:paraId="7E79AB72" w14:textId="77777777" w:rsidR="00F57652" w:rsidRPr="00B23B7F" w:rsidRDefault="00F57652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B23B7F">
        <w:rPr>
          <w:bCs/>
          <w:sz w:val="28"/>
          <w:szCs w:val="28"/>
          <w:lang w:val="uk-UA"/>
        </w:rPr>
        <w:t>Питання стосується розділу тендерної документації Критерії та методи оцінки, яким передбачено знижки та  визначену Учасником Методологію їх надання.</w:t>
      </w:r>
    </w:p>
    <w:p w14:paraId="1CB325B5" w14:textId="77777777" w:rsidR="00F57652" w:rsidRPr="00B23B7F" w:rsidRDefault="00F57652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</w:p>
    <w:p w14:paraId="1CB05A57" w14:textId="6CE109EB" w:rsidR="00F57652" w:rsidRPr="00B23B7F" w:rsidRDefault="00F57652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B23B7F">
        <w:rPr>
          <w:bCs/>
          <w:sz w:val="28"/>
          <w:szCs w:val="28"/>
          <w:lang w:val="uk-UA"/>
        </w:rPr>
        <w:t>На думку</w:t>
      </w:r>
      <w:r w:rsidR="004A73FA" w:rsidRPr="00B23B7F">
        <w:rPr>
          <w:bCs/>
          <w:sz w:val="28"/>
          <w:szCs w:val="28"/>
          <w:lang w:val="uk-UA"/>
        </w:rPr>
        <w:t xml:space="preserve"> учасника</w:t>
      </w:r>
      <w:r w:rsidRPr="00B23B7F">
        <w:rPr>
          <w:bCs/>
          <w:sz w:val="28"/>
          <w:szCs w:val="28"/>
          <w:lang w:val="uk-UA"/>
        </w:rPr>
        <w:t>, Методологія надання знижок може бути розроблена та надана у разі розуміння Учасника тендеру про можливе розширення контракту у майбутньому на нові об'єкти.</w:t>
      </w:r>
      <w:r w:rsidR="004A73FA" w:rsidRPr="00B23B7F">
        <w:rPr>
          <w:bCs/>
          <w:sz w:val="28"/>
          <w:szCs w:val="28"/>
          <w:lang w:val="uk-UA"/>
        </w:rPr>
        <w:t xml:space="preserve"> </w:t>
      </w:r>
      <w:r w:rsidRPr="00B23B7F">
        <w:rPr>
          <w:bCs/>
          <w:sz w:val="28"/>
          <w:szCs w:val="28"/>
          <w:lang w:val="uk-UA"/>
        </w:rPr>
        <w:t xml:space="preserve">Тобто, запропонованою тендерною документацією визначено фіксований перелік об'єктів і кожен Учасник може надати свою пропозицію по кожному об'єкту  з визначеною ціною з </w:t>
      </w:r>
      <w:r w:rsidRPr="00B23B7F">
        <w:rPr>
          <w:bCs/>
          <w:sz w:val="28"/>
          <w:szCs w:val="28"/>
          <w:lang w:val="uk-UA"/>
        </w:rPr>
        <w:lastRenderedPageBreak/>
        <w:t>урахуванням наявної у Замовника Проектної документації, що надається Учаснику за запитом.</w:t>
      </w:r>
      <w:r w:rsidR="004A73FA" w:rsidRPr="00B23B7F">
        <w:rPr>
          <w:bCs/>
          <w:sz w:val="28"/>
          <w:szCs w:val="28"/>
          <w:lang w:val="uk-UA"/>
        </w:rPr>
        <w:t xml:space="preserve"> </w:t>
      </w:r>
      <w:r w:rsidRPr="00B23B7F">
        <w:rPr>
          <w:bCs/>
          <w:sz w:val="28"/>
          <w:szCs w:val="28"/>
          <w:lang w:val="uk-UA"/>
        </w:rPr>
        <w:t xml:space="preserve">Тому </w:t>
      </w:r>
      <w:r w:rsidR="004A73FA" w:rsidRPr="00B23B7F">
        <w:rPr>
          <w:bCs/>
          <w:sz w:val="28"/>
          <w:szCs w:val="28"/>
          <w:lang w:val="uk-UA"/>
        </w:rPr>
        <w:t xml:space="preserve">учасник </w:t>
      </w:r>
      <w:r w:rsidRPr="00B23B7F">
        <w:rPr>
          <w:bCs/>
          <w:sz w:val="28"/>
          <w:szCs w:val="28"/>
          <w:lang w:val="uk-UA"/>
        </w:rPr>
        <w:t>вважає, що пропозиція надання знижок та визначення Методології їх надання є недоцільною.</w:t>
      </w:r>
    </w:p>
    <w:p w14:paraId="2AD0D7AE" w14:textId="59A17FB7" w:rsidR="00F57652" w:rsidRPr="00B23B7F" w:rsidRDefault="00F57652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B23B7F">
        <w:rPr>
          <w:bCs/>
          <w:sz w:val="28"/>
          <w:szCs w:val="28"/>
          <w:lang w:val="uk-UA"/>
        </w:rPr>
        <w:t>У зв'язку з зазначеним, пропону</w:t>
      </w:r>
      <w:r w:rsidR="004A73FA" w:rsidRPr="00B23B7F">
        <w:rPr>
          <w:bCs/>
          <w:sz w:val="28"/>
          <w:szCs w:val="28"/>
          <w:lang w:val="uk-UA"/>
        </w:rPr>
        <w:t>ють</w:t>
      </w:r>
      <w:r w:rsidRPr="00B23B7F">
        <w:rPr>
          <w:bCs/>
          <w:sz w:val="28"/>
          <w:szCs w:val="28"/>
          <w:lang w:val="uk-UA"/>
        </w:rPr>
        <w:t xml:space="preserve"> виключити розділ, що передбачає надання знижок.</w:t>
      </w:r>
    </w:p>
    <w:p w14:paraId="42E55CB0" w14:textId="77777777" w:rsidR="00990863" w:rsidRPr="00B23B7F" w:rsidRDefault="00990863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</w:p>
    <w:p w14:paraId="28EEE775" w14:textId="1E760C6B" w:rsidR="00F57652" w:rsidRPr="00B23B7F" w:rsidRDefault="00F57652" w:rsidP="00263708">
      <w:pPr>
        <w:pStyle w:val="a6"/>
        <w:ind w:left="0" w:firstLine="644"/>
        <w:rPr>
          <w:b/>
          <w:sz w:val="28"/>
          <w:szCs w:val="28"/>
          <w:lang w:val="ru-RU"/>
        </w:rPr>
      </w:pPr>
      <w:r w:rsidRPr="00B23B7F">
        <w:rPr>
          <w:b/>
          <w:sz w:val="28"/>
          <w:szCs w:val="28"/>
          <w:lang w:val="uk-UA"/>
        </w:rPr>
        <w:t>Відповідь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0CA57AA9" w14:textId="77777777" w:rsidR="004A73FA" w:rsidRPr="00B23B7F" w:rsidRDefault="004A73FA" w:rsidP="00263708">
      <w:pPr>
        <w:pStyle w:val="a6"/>
        <w:ind w:left="0" w:firstLine="644"/>
        <w:rPr>
          <w:bCs/>
          <w:sz w:val="28"/>
          <w:szCs w:val="28"/>
          <w:lang w:val="uk-UA"/>
        </w:rPr>
      </w:pPr>
    </w:p>
    <w:p w14:paraId="2574B6BE" w14:textId="413E4337" w:rsidR="00F57652" w:rsidRPr="00B23B7F" w:rsidRDefault="004A73FA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B23B7F">
        <w:rPr>
          <w:bCs/>
          <w:sz w:val="28"/>
          <w:szCs w:val="28"/>
          <w:lang w:val="uk-UA"/>
        </w:rPr>
        <w:t>Надані форми тендерної документації є шаблонними формами, що рекомендуються НЕФКО. Учасник тендеру не зобов'язаний пропонувати знижки та методологію для їх використання. Якщо знижки не пропонуються, і особливо коли їх застосування неможливо визначити, учасник тендеру просто не заповнює цю частину форми, або вказує «не застосовується"</w:t>
      </w:r>
    </w:p>
    <w:p w14:paraId="331B9105" w14:textId="77777777" w:rsidR="004A73FA" w:rsidRPr="00B23B7F" w:rsidRDefault="004A73FA" w:rsidP="00263708">
      <w:pPr>
        <w:pStyle w:val="a6"/>
        <w:ind w:left="0" w:firstLine="644"/>
        <w:rPr>
          <w:bCs/>
          <w:sz w:val="28"/>
          <w:szCs w:val="28"/>
          <w:lang w:val="uk-UA"/>
        </w:rPr>
      </w:pPr>
    </w:p>
    <w:p w14:paraId="139DEECF" w14:textId="77777777" w:rsidR="002B1930" w:rsidRDefault="002B1930" w:rsidP="00263708">
      <w:pPr>
        <w:pStyle w:val="a6"/>
        <w:ind w:left="0" w:firstLine="644"/>
        <w:rPr>
          <w:b/>
          <w:sz w:val="28"/>
          <w:szCs w:val="28"/>
          <w:lang w:val="uk-UA"/>
        </w:rPr>
      </w:pPr>
    </w:p>
    <w:p w14:paraId="19BB7808" w14:textId="68A9283F" w:rsidR="004A73FA" w:rsidRPr="00B23B7F" w:rsidRDefault="00BE33ED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 xml:space="preserve">Питання </w:t>
      </w:r>
      <w:r w:rsidR="009B33B7" w:rsidRPr="00B23B7F">
        <w:rPr>
          <w:b/>
          <w:sz w:val="28"/>
          <w:szCs w:val="28"/>
          <w:lang w:val="uk-UA"/>
        </w:rPr>
        <w:t>№</w:t>
      </w:r>
      <w:r w:rsidRPr="00B23B7F">
        <w:rPr>
          <w:b/>
          <w:sz w:val="28"/>
          <w:szCs w:val="28"/>
          <w:lang w:val="uk-UA"/>
        </w:rPr>
        <w:t>5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7F4DA85F" w14:textId="77777777" w:rsidR="00FC4CDE" w:rsidRPr="00B23B7F" w:rsidRDefault="00FC4CDE" w:rsidP="00263708">
      <w:pPr>
        <w:pStyle w:val="a6"/>
        <w:ind w:left="0" w:firstLine="644"/>
        <w:jc w:val="center"/>
        <w:rPr>
          <w:bCs/>
          <w:sz w:val="28"/>
          <w:szCs w:val="28"/>
          <w:lang w:val="uk-UA"/>
        </w:rPr>
      </w:pPr>
    </w:p>
    <w:p w14:paraId="2215D858" w14:textId="279B4624" w:rsidR="004A73FA" w:rsidRPr="00B23B7F" w:rsidRDefault="00BE33ED" w:rsidP="00263708">
      <w:pPr>
        <w:shd w:val="clear" w:color="auto" w:fill="FFFFFF"/>
        <w:ind w:firstLine="644"/>
        <w:jc w:val="both"/>
        <w:rPr>
          <w:rFonts w:ascii="Segoe UI" w:eastAsia="Times New Roman" w:hAnsi="Segoe UI" w:cs="Segoe UI"/>
          <w:color w:val="242424"/>
          <w:sz w:val="23"/>
          <w:szCs w:val="23"/>
          <w:lang w:val="uk-UA" w:eastAsia="uk-UA"/>
        </w:rPr>
      </w:pP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Стосується вимог замовника щодо технічної частини - </w:t>
      </w:r>
      <w:r w:rsidR="004A73FA"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Які канали зв’язку системи диспетчеризації індивідуальних теплових пунктів передбачаються?</w:t>
      </w:r>
    </w:p>
    <w:p w14:paraId="3B19693B" w14:textId="77777777" w:rsidR="004A73FA" w:rsidRPr="00B23B7F" w:rsidRDefault="004A73FA" w:rsidP="00263708">
      <w:pPr>
        <w:shd w:val="clear" w:color="auto" w:fill="FFFFFF"/>
        <w:ind w:firstLine="644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</w:p>
    <w:p w14:paraId="23079FE3" w14:textId="42678D2E" w:rsidR="00BE33ED" w:rsidRDefault="00BE33ED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Відповідь</w:t>
      </w:r>
      <w:r w:rsidR="00F51AF2" w:rsidRPr="00B23B7F">
        <w:rPr>
          <w:b/>
          <w:sz w:val="28"/>
          <w:szCs w:val="28"/>
          <w:lang w:val="uk-UA"/>
        </w:rPr>
        <w:t>:</w:t>
      </w:r>
    </w:p>
    <w:p w14:paraId="202F26C6" w14:textId="77777777" w:rsidR="00263708" w:rsidRPr="00B23B7F" w:rsidRDefault="00263708" w:rsidP="00263708">
      <w:pPr>
        <w:pStyle w:val="a6"/>
        <w:ind w:left="0" w:firstLine="644"/>
        <w:rPr>
          <w:b/>
          <w:sz w:val="28"/>
          <w:szCs w:val="28"/>
          <w:lang w:val="uk-UA"/>
        </w:rPr>
      </w:pPr>
    </w:p>
    <w:p w14:paraId="58E6DE4A" w14:textId="6C829F3A" w:rsidR="004A73FA" w:rsidRPr="00B23B7F" w:rsidRDefault="004A73FA" w:rsidP="00263708">
      <w:pPr>
        <w:shd w:val="clear" w:color="auto" w:fill="FFFFFF"/>
        <w:ind w:firstLine="644"/>
        <w:jc w:val="both"/>
        <w:rPr>
          <w:rFonts w:ascii="Segoe UI" w:eastAsia="Times New Roman" w:hAnsi="Segoe UI" w:cs="Segoe UI"/>
          <w:color w:val="242424"/>
          <w:sz w:val="23"/>
          <w:szCs w:val="23"/>
          <w:lang w:val="uk-UA" w:eastAsia="uk-UA"/>
        </w:rPr>
      </w:pP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Технічними рішеннями</w:t>
      </w:r>
      <w:r w:rsidR="00E6375D"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</w:t>
      </w: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які передбачені проєктною документацією передбачено два канали зв’язку для диспетчеризації та передачі даних індивідуальних теплових пунктів, а саме:</w:t>
      </w:r>
    </w:p>
    <w:p w14:paraId="609B5850" w14:textId="3DFCEA18" w:rsidR="00FC4CDE" w:rsidRPr="00263708" w:rsidRDefault="004A73FA" w:rsidP="00263708">
      <w:pPr>
        <w:shd w:val="clear" w:color="auto" w:fill="FFFFFF"/>
        <w:ind w:firstLine="644"/>
        <w:rPr>
          <w:rFonts w:eastAsia="Times New Roman" w:cs="Times New Roman"/>
          <w:color w:val="000000"/>
          <w:sz w:val="10"/>
          <w:szCs w:val="10"/>
          <w:bdr w:val="none" w:sz="0" w:space="0" w:color="auto" w:frame="1"/>
          <w:lang w:val="uk-UA" w:eastAsia="uk-UA"/>
        </w:rPr>
      </w:pPr>
      <w:r w:rsidRPr="00263708">
        <w:rPr>
          <w:rFonts w:eastAsia="Times New Roman" w:cs="Times New Roman"/>
          <w:color w:val="000000"/>
          <w:sz w:val="10"/>
          <w:szCs w:val="10"/>
          <w:bdr w:val="none" w:sz="0" w:space="0" w:color="auto" w:frame="1"/>
          <w:lang w:val="uk-UA" w:eastAsia="uk-UA"/>
        </w:rPr>
        <w:t> </w:t>
      </w:r>
    </w:p>
    <w:p w14:paraId="5B4FBF3C" w14:textId="77777777" w:rsidR="00990863" w:rsidRPr="00B23B7F" w:rsidRDefault="004A73FA" w:rsidP="00263708">
      <w:pPr>
        <w:pStyle w:val="a6"/>
        <w:numPr>
          <w:ilvl w:val="0"/>
          <w:numId w:val="4"/>
        </w:numPr>
        <w:shd w:val="clear" w:color="auto" w:fill="FFFFFF"/>
        <w:ind w:left="0" w:firstLine="644"/>
        <w:rPr>
          <w:rFonts w:ascii="Segoe UI" w:hAnsi="Segoe UI" w:cs="Segoe UI"/>
          <w:color w:val="242424"/>
          <w:sz w:val="23"/>
          <w:szCs w:val="23"/>
          <w:lang w:val="uk-UA" w:eastAsia="uk-UA"/>
        </w:rPr>
      </w:pPr>
      <w:r w:rsidRPr="00B23B7F">
        <w:rPr>
          <w:color w:val="000000"/>
          <w:sz w:val="28"/>
          <w:szCs w:val="28"/>
          <w:bdr w:val="none" w:sz="0" w:space="0" w:color="auto" w:frame="1"/>
          <w:lang w:val="uk-UA" w:eastAsia="uk-UA"/>
        </w:rPr>
        <w:t>Основний канал – існуюче підключення закладів до мережі інтернет шляхом встановлення додаткового маршрутизатора і прокладання кабелю для підключення;</w:t>
      </w:r>
    </w:p>
    <w:p w14:paraId="55F96C54" w14:textId="5497B6E1" w:rsidR="004A73FA" w:rsidRPr="00B23B7F" w:rsidRDefault="004A73FA" w:rsidP="00263708">
      <w:pPr>
        <w:pStyle w:val="a6"/>
        <w:numPr>
          <w:ilvl w:val="0"/>
          <w:numId w:val="4"/>
        </w:numPr>
        <w:shd w:val="clear" w:color="auto" w:fill="FFFFFF"/>
        <w:ind w:left="0" w:firstLine="644"/>
        <w:rPr>
          <w:rFonts w:ascii="Segoe UI" w:hAnsi="Segoe UI" w:cs="Segoe UI"/>
          <w:color w:val="242424"/>
          <w:sz w:val="23"/>
          <w:szCs w:val="23"/>
          <w:lang w:val="uk-UA" w:eastAsia="uk-UA"/>
        </w:rPr>
      </w:pPr>
      <w:r w:rsidRPr="00B23B7F">
        <w:rPr>
          <w:color w:val="000000"/>
          <w:sz w:val="28"/>
          <w:szCs w:val="28"/>
          <w:bdr w:val="none" w:sz="0" w:space="0" w:color="auto" w:frame="1"/>
          <w:lang w:val="uk-UA" w:eastAsia="uk-UA"/>
        </w:rPr>
        <w:t>Допоміжний/аварійний канал – через блок GSM.</w:t>
      </w:r>
    </w:p>
    <w:p w14:paraId="5CBDB2CC" w14:textId="77777777" w:rsidR="004A73FA" w:rsidRPr="00B23B7F" w:rsidRDefault="004A73FA" w:rsidP="00263708">
      <w:pPr>
        <w:shd w:val="clear" w:color="auto" w:fill="FFFFFF"/>
        <w:ind w:firstLine="644"/>
        <w:rPr>
          <w:rFonts w:ascii="Segoe UI" w:eastAsia="Times New Roman" w:hAnsi="Segoe UI" w:cs="Segoe UI"/>
          <w:color w:val="242424"/>
          <w:sz w:val="23"/>
          <w:szCs w:val="23"/>
          <w:lang w:val="uk-UA" w:eastAsia="uk-UA"/>
        </w:rPr>
      </w:pP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</w:p>
    <w:p w14:paraId="103D1D69" w14:textId="77777777" w:rsidR="002B1930" w:rsidRDefault="002B1930" w:rsidP="00263708">
      <w:pPr>
        <w:ind w:firstLine="644"/>
        <w:rPr>
          <w:b/>
          <w:sz w:val="28"/>
          <w:szCs w:val="28"/>
          <w:lang w:val="uk-UA"/>
        </w:rPr>
      </w:pPr>
    </w:p>
    <w:p w14:paraId="2AAD5D42" w14:textId="199FEEC9" w:rsidR="00FC4CDE" w:rsidRPr="00B23B7F" w:rsidRDefault="00FC4CDE" w:rsidP="00263708">
      <w:pPr>
        <w:ind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 xml:space="preserve">Питання </w:t>
      </w:r>
      <w:r w:rsidR="00E6375D" w:rsidRPr="00B23B7F">
        <w:rPr>
          <w:b/>
          <w:sz w:val="28"/>
          <w:szCs w:val="28"/>
          <w:lang w:val="uk-UA"/>
        </w:rPr>
        <w:t>№</w:t>
      </w:r>
      <w:r w:rsidRPr="00B23B7F">
        <w:rPr>
          <w:b/>
          <w:sz w:val="28"/>
          <w:szCs w:val="28"/>
          <w:lang w:val="uk-UA"/>
        </w:rPr>
        <w:t>6</w:t>
      </w:r>
      <w:r w:rsidR="00E6375D" w:rsidRPr="00B23B7F">
        <w:rPr>
          <w:b/>
          <w:sz w:val="28"/>
          <w:szCs w:val="28"/>
          <w:lang w:val="uk-UA"/>
        </w:rPr>
        <w:t>:</w:t>
      </w:r>
    </w:p>
    <w:p w14:paraId="57DF6BD7" w14:textId="77777777" w:rsidR="00FC4CDE" w:rsidRPr="00B23B7F" w:rsidRDefault="00FC4CDE" w:rsidP="00263708">
      <w:pPr>
        <w:pStyle w:val="a6"/>
        <w:ind w:left="0" w:firstLine="644"/>
        <w:jc w:val="center"/>
        <w:rPr>
          <w:bCs/>
          <w:sz w:val="28"/>
          <w:szCs w:val="28"/>
          <w:lang w:val="uk-UA"/>
        </w:rPr>
      </w:pPr>
    </w:p>
    <w:p w14:paraId="198CA1EC" w14:textId="418D2A40" w:rsidR="004A73FA" w:rsidRPr="00B23B7F" w:rsidRDefault="00FC4CDE" w:rsidP="00263708">
      <w:pPr>
        <w:shd w:val="clear" w:color="auto" w:fill="FFFFFF"/>
        <w:ind w:firstLine="644"/>
        <w:jc w:val="both"/>
        <w:rPr>
          <w:rFonts w:ascii="Segoe UI" w:eastAsia="Times New Roman" w:hAnsi="Segoe UI" w:cs="Segoe UI"/>
          <w:color w:val="242424"/>
          <w:sz w:val="23"/>
          <w:szCs w:val="23"/>
          <w:lang w:val="uk-UA" w:eastAsia="uk-UA"/>
        </w:rPr>
      </w:pP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Стосується вимог замовника щодо технічної частини -</w:t>
      </w:r>
      <w:r w:rsidRPr="00B23B7F">
        <w:rPr>
          <w:rFonts w:ascii="Segoe UI" w:eastAsia="Times New Roman" w:hAnsi="Segoe UI" w:cs="Segoe UI"/>
          <w:color w:val="242424"/>
          <w:sz w:val="23"/>
          <w:szCs w:val="23"/>
          <w:lang w:val="uk-UA" w:eastAsia="uk-UA"/>
        </w:rPr>
        <w:t xml:space="preserve"> </w:t>
      </w:r>
      <w:r w:rsidR="004A73FA"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До якої системи моніторингу та диспетчеризації передбачається підключення індивідуальних теплових пунктів через канали зв’язку?</w:t>
      </w:r>
    </w:p>
    <w:p w14:paraId="432CA2E4" w14:textId="77777777" w:rsidR="004A73FA" w:rsidRPr="00B23B7F" w:rsidRDefault="004A73FA" w:rsidP="00263708">
      <w:pPr>
        <w:shd w:val="clear" w:color="auto" w:fill="FFFFFF"/>
        <w:ind w:firstLine="644"/>
        <w:jc w:val="center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B23B7F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</w:p>
    <w:p w14:paraId="2F931242" w14:textId="1B359E60" w:rsidR="00FC4CDE" w:rsidRDefault="00FC4CDE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Відповідь</w:t>
      </w:r>
      <w:r w:rsidR="00E6375D" w:rsidRPr="00B23B7F">
        <w:rPr>
          <w:b/>
          <w:sz w:val="28"/>
          <w:szCs w:val="28"/>
          <w:lang w:val="uk-UA"/>
        </w:rPr>
        <w:t>:</w:t>
      </w:r>
    </w:p>
    <w:p w14:paraId="325D1891" w14:textId="77777777" w:rsidR="00263708" w:rsidRPr="00B23B7F" w:rsidRDefault="00263708" w:rsidP="00263708">
      <w:pPr>
        <w:pStyle w:val="a6"/>
        <w:ind w:left="0" w:firstLine="644"/>
        <w:rPr>
          <w:b/>
          <w:sz w:val="28"/>
          <w:szCs w:val="28"/>
          <w:lang w:val="uk-UA"/>
        </w:rPr>
      </w:pPr>
    </w:p>
    <w:p w14:paraId="2271DB99" w14:textId="1927F692" w:rsidR="004A73FA" w:rsidRPr="00B23B7F" w:rsidRDefault="004A73FA" w:rsidP="00263708">
      <w:pPr>
        <w:shd w:val="clear" w:color="auto" w:fill="FFFFFF"/>
        <w:ind w:firstLine="644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Технічними</w:t>
      </w:r>
      <w:r w:rsidR="00263708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рішеннями</w:t>
      </w:r>
      <w:r w:rsidR="00E6375D"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</w:t>
      </w: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які передбачені про</w:t>
      </w:r>
      <w:r w:rsidR="0026370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е</w:t>
      </w: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ктною документацією передбачено підключення до наявної системи моніторингу.</w:t>
      </w:r>
    </w:p>
    <w:p w14:paraId="14A45F17" w14:textId="730991A1" w:rsidR="00FC4CDE" w:rsidRPr="00B23B7F" w:rsidRDefault="00FC4CDE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lastRenderedPageBreak/>
        <w:t xml:space="preserve">Питання </w:t>
      </w:r>
      <w:r w:rsidR="00E6375D" w:rsidRPr="00B23B7F">
        <w:rPr>
          <w:b/>
          <w:sz w:val="28"/>
          <w:szCs w:val="28"/>
          <w:lang w:val="uk-UA"/>
        </w:rPr>
        <w:t>№</w:t>
      </w:r>
      <w:r w:rsidRPr="00B23B7F">
        <w:rPr>
          <w:b/>
          <w:sz w:val="28"/>
          <w:szCs w:val="28"/>
          <w:lang w:val="uk-UA"/>
        </w:rPr>
        <w:t>7</w:t>
      </w:r>
      <w:r w:rsidR="00E6375D" w:rsidRPr="00B23B7F">
        <w:rPr>
          <w:b/>
          <w:sz w:val="28"/>
          <w:szCs w:val="28"/>
          <w:lang w:val="uk-UA"/>
        </w:rPr>
        <w:t>:</w:t>
      </w:r>
    </w:p>
    <w:p w14:paraId="3B762FD6" w14:textId="77777777" w:rsidR="00FC4CDE" w:rsidRPr="00B23B7F" w:rsidRDefault="00FC4CDE" w:rsidP="00263708">
      <w:pPr>
        <w:pStyle w:val="a6"/>
        <w:ind w:left="0" w:firstLine="644"/>
        <w:jc w:val="center"/>
        <w:rPr>
          <w:b/>
          <w:sz w:val="28"/>
          <w:szCs w:val="28"/>
          <w:lang w:val="uk-UA"/>
        </w:rPr>
      </w:pPr>
    </w:p>
    <w:p w14:paraId="233115B4" w14:textId="31F3C590" w:rsidR="00FC4CDE" w:rsidRPr="00B23B7F" w:rsidRDefault="00FC4CDE" w:rsidP="00263708">
      <w:pPr>
        <w:pStyle w:val="a6"/>
        <w:ind w:left="0" w:firstLine="644"/>
        <w:jc w:val="both"/>
        <w:rPr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B23B7F">
        <w:rPr>
          <w:color w:val="000000"/>
          <w:sz w:val="28"/>
          <w:szCs w:val="28"/>
          <w:bdr w:val="none" w:sz="0" w:space="0" w:color="auto" w:frame="1"/>
          <w:lang w:val="uk-UA" w:eastAsia="uk-UA"/>
        </w:rPr>
        <w:t>Стосується про</w:t>
      </w:r>
      <w:r w:rsidR="00263708">
        <w:rPr>
          <w:color w:val="000000"/>
          <w:sz w:val="28"/>
          <w:szCs w:val="28"/>
          <w:bdr w:val="none" w:sz="0" w:space="0" w:color="auto" w:frame="1"/>
          <w:lang w:val="uk-UA" w:eastAsia="uk-UA"/>
        </w:rPr>
        <w:t>е</w:t>
      </w:r>
      <w:r w:rsidRPr="00B23B7F">
        <w:rPr>
          <w:color w:val="000000"/>
          <w:sz w:val="28"/>
          <w:szCs w:val="28"/>
          <w:bdr w:val="none" w:sz="0" w:space="0" w:color="auto" w:frame="1"/>
          <w:lang w:val="uk-UA" w:eastAsia="uk-UA"/>
        </w:rPr>
        <w:t>ктної документації на будівництво – чи можливо надати про</w:t>
      </w:r>
      <w:r w:rsidR="00263708">
        <w:rPr>
          <w:color w:val="000000"/>
          <w:sz w:val="28"/>
          <w:szCs w:val="28"/>
          <w:bdr w:val="none" w:sz="0" w:space="0" w:color="auto" w:frame="1"/>
          <w:lang w:val="uk-UA" w:eastAsia="uk-UA"/>
        </w:rPr>
        <w:t>е</w:t>
      </w:r>
      <w:r w:rsidRPr="00B23B7F">
        <w:rPr>
          <w:color w:val="000000"/>
          <w:sz w:val="28"/>
          <w:szCs w:val="28"/>
          <w:bdr w:val="none" w:sz="0" w:space="0" w:color="auto" w:frame="1"/>
          <w:lang w:val="uk-UA" w:eastAsia="uk-UA"/>
        </w:rPr>
        <w:t>ктну документацію на будівництво по закупівлі для ознайомлення.</w:t>
      </w:r>
    </w:p>
    <w:p w14:paraId="02D84D0E" w14:textId="77777777" w:rsidR="00FC4CDE" w:rsidRPr="00B23B7F" w:rsidRDefault="00FC4CDE" w:rsidP="00263708">
      <w:pPr>
        <w:ind w:firstLine="644"/>
        <w:jc w:val="both"/>
        <w:rPr>
          <w:b/>
          <w:sz w:val="28"/>
          <w:szCs w:val="28"/>
          <w:lang w:val="uk-UA"/>
        </w:rPr>
      </w:pPr>
    </w:p>
    <w:p w14:paraId="4B97C51E" w14:textId="08591AA4" w:rsidR="00FC4CDE" w:rsidRPr="00B23B7F" w:rsidRDefault="00FC4CDE" w:rsidP="00263708">
      <w:pPr>
        <w:pStyle w:val="a6"/>
        <w:ind w:left="0" w:firstLine="644"/>
        <w:rPr>
          <w:b/>
          <w:sz w:val="28"/>
          <w:szCs w:val="28"/>
          <w:lang w:val="ru-RU"/>
        </w:rPr>
      </w:pPr>
      <w:r w:rsidRPr="00B23B7F">
        <w:rPr>
          <w:b/>
          <w:sz w:val="28"/>
          <w:szCs w:val="28"/>
          <w:lang w:val="uk-UA"/>
        </w:rPr>
        <w:t>Відповідь</w:t>
      </w:r>
      <w:r w:rsidR="00E6375D" w:rsidRPr="00B23B7F">
        <w:rPr>
          <w:b/>
          <w:sz w:val="28"/>
          <w:szCs w:val="28"/>
          <w:lang w:val="uk-UA"/>
        </w:rPr>
        <w:t>:</w:t>
      </w:r>
    </w:p>
    <w:p w14:paraId="41EEAA9E" w14:textId="77777777" w:rsidR="004A73FA" w:rsidRPr="00B23B7F" w:rsidRDefault="004A73FA" w:rsidP="00263708">
      <w:pPr>
        <w:shd w:val="clear" w:color="auto" w:fill="FFFFFF"/>
        <w:ind w:firstLine="644"/>
        <w:textAlignment w:val="baseline"/>
        <w:rPr>
          <w:rFonts w:ascii="Aptos" w:eastAsia="Times New Roman" w:hAnsi="Aptos" w:cs="Times New Roman"/>
          <w:color w:val="000000"/>
          <w:lang w:val="uk-UA" w:eastAsia="uk-UA"/>
        </w:rPr>
      </w:pPr>
    </w:p>
    <w:p w14:paraId="66C1E19B" w14:textId="5D143692" w:rsidR="00FC4CDE" w:rsidRPr="00B23B7F" w:rsidRDefault="00FC4CDE" w:rsidP="00263708">
      <w:pPr>
        <w:shd w:val="clear" w:color="auto" w:fill="FFFFFF"/>
        <w:ind w:firstLine="644"/>
        <w:jc w:val="both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Так, технічну</w:t>
      </w:r>
      <w:r w:rsidR="00990863"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*</w:t>
      </w: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частину проєктної документації на будівництво можна завантажити за наступним посиланням:</w:t>
      </w:r>
    </w:p>
    <w:p w14:paraId="61B52358" w14:textId="77777777" w:rsidR="00FC4CDE" w:rsidRPr="00B23B7F" w:rsidRDefault="00FC4CDE" w:rsidP="00263708">
      <w:pPr>
        <w:shd w:val="clear" w:color="auto" w:fill="FFFFFF"/>
        <w:ind w:firstLine="644"/>
        <w:textAlignment w:val="baseline"/>
        <w:rPr>
          <w:rFonts w:ascii="Aptos" w:eastAsia="Times New Roman" w:hAnsi="Aptos" w:cs="Times New Roman"/>
          <w:color w:val="000000"/>
          <w:lang w:val="uk-UA" w:eastAsia="uk-UA"/>
        </w:rPr>
      </w:pPr>
    </w:p>
    <w:p w14:paraId="0B25F64D" w14:textId="677CFC5B" w:rsidR="004A73FA" w:rsidRPr="00B23B7F" w:rsidRDefault="002B7BAD" w:rsidP="00263708">
      <w:pPr>
        <w:shd w:val="clear" w:color="auto" w:fill="FFFFFF"/>
        <w:ind w:firstLine="644"/>
        <w:textAlignment w:val="baseline"/>
        <w:rPr>
          <w:rFonts w:ascii="Aptos" w:eastAsia="Times New Roman" w:hAnsi="Aptos" w:cs="Segoe UI"/>
          <w:color w:val="000000"/>
          <w:bdr w:val="none" w:sz="0" w:space="0" w:color="auto" w:frame="1"/>
          <w:lang w:val="uk-UA" w:eastAsia="uk-UA"/>
        </w:rPr>
      </w:pPr>
      <w:hyperlink r:id="rId6" w:history="1">
        <w:r w:rsidR="00990863" w:rsidRPr="00B23B7F">
          <w:rPr>
            <w:rStyle w:val="a7"/>
            <w:rFonts w:ascii="Aptos" w:eastAsia="Times New Roman" w:hAnsi="Aptos" w:cs="Segoe UI"/>
            <w:bdr w:val="none" w:sz="0" w:space="0" w:color="auto" w:frame="1"/>
            <w:lang w:val="uk-UA" w:eastAsia="uk-UA"/>
          </w:rPr>
          <w:t>https://drive.google.com/drive/folders/1pLnzLKXJAv5vvCeCCoLswovrx-WtkN3d?usp=sharing</w:t>
        </w:r>
      </w:hyperlink>
    </w:p>
    <w:p w14:paraId="1304EDD9" w14:textId="77777777" w:rsidR="00FC4CDE" w:rsidRPr="00B23B7F" w:rsidRDefault="00FC4CDE" w:rsidP="00263708">
      <w:pPr>
        <w:shd w:val="clear" w:color="auto" w:fill="FFFFFF"/>
        <w:ind w:firstLine="644"/>
        <w:textAlignment w:val="baseline"/>
        <w:rPr>
          <w:rFonts w:ascii="Aptos" w:eastAsia="Times New Roman" w:hAnsi="Aptos" w:cs="Segoe UI"/>
          <w:color w:val="000000"/>
          <w:bdr w:val="none" w:sz="0" w:space="0" w:color="auto" w:frame="1"/>
          <w:lang w:val="uk-UA" w:eastAsia="uk-UA"/>
        </w:rPr>
      </w:pPr>
    </w:p>
    <w:p w14:paraId="22EFE8F5" w14:textId="75A67F44" w:rsidR="004A73FA" w:rsidRPr="00263708" w:rsidRDefault="00990863" w:rsidP="00263708">
      <w:pPr>
        <w:pStyle w:val="a6"/>
        <w:shd w:val="clear" w:color="auto" w:fill="FFFFFF"/>
        <w:ind w:left="0" w:firstLine="644"/>
        <w:textAlignment w:val="baseline"/>
        <w:rPr>
          <w:color w:val="242424"/>
          <w:lang w:val="uk-UA" w:eastAsia="uk-UA"/>
        </w:rPr>
      </w:pPr>
      <w:r w:rsidRPr="00263708">
        <w:rPr>
          <w:color w:val="242424"/>
          <w:lang w:val="uk-UA" w:eastAsia="uk-UA"/>
        </w:rPr>
        <w:t>*  Кошторисна частина проєктної документації не надається.</w:t>
      </w:r>
    </w:p>
    <w:p w14:paraId="1DFE63FA" w14:textId="77777777" w:rsidR="003D3232" w:rsidRPr="00B23B7F" w:rsidRDefault="003D3232" w:rsidP="00263708">
      <w:pPr>
        <w:shd w:val="clear" w:color="auto" w:fill="FFFFFF"/>
        <w:ind w:firstLine="644"/>
        <w:textAlignment w:val="baseline"/>
        <w:rPr>
          <w:color w:val="242424"/>
          <w:lang w:val="uk-UA" w:eastAsia="uk-UA"/>
        </w:rPr>
      </w:pPr>
    </w:p>
    <w:p w14:paraId="46E7B0E8" w14:textId="77777777" w:rsidR="002B1930" w:rsidRDefault="002B1930" w:rsidP="00263708">
      <w:pPr>
        <w:pStyle w:val="a6"/>
        <w:ind w:left="0" w:firstLine="644"/>
        <w:rPr>
          <w:b/>
          <w:sz w:val="28"/>
          <w:szCs w:val="28"/>
          <w:lang w:val="uk-UA"/>
        </w:rPr>
      </w:pPr>
    </w:p>
    <w:p w14:paraId="7F1E09B1" w14:textId="0677BE30" w:rsidR="003D3232" w:rsidRPr="00B23B7F" w:rsidRDefault="003D3232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Питання №8:</w:t>
      </w:r>
    </w:p>
    <w:p w14:paraId="7FB56C61" w14:textId="77777777" w:rsidR="003D3232" w:rsidRPr="00B23B7F" w:rsidRDefault="003D3232" w:rsidP="00263708">
      <w:pPr>
        <w:pStyle w:val="a6"/>
        <w:ind w:left="0" w:firstLine="644"/>
        <w:rPr>
          <w:b/>
          <w:sz w:val="28"/>
          <w:szCs w:val="28"/>
          <w:lang w:val="uk-UA"/>
        </w:rPr>
      </w:pPr>
    </w:p>
    <w:p w14:paraId="71F0A41A" w14:textId="49E8238D" w:rsidR="00AF1F44" w:rsidRPr="00B23B7F" w:rsidRDefault="00AF1F44" w:rsidP="00263708">
      <w:pPr>
        <w:pStyle w:val="a6"/>
        <w:ind w:left="0" w:firstLine="644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>Стосується підтвердження досвіду – чи достатньо одного договору для</w:t>
      </w:r>
      <w:r w:rsidR="00263708">
        <w:rPr>
          <w:sz w:val="28"/>
          <w:szCs w:val="28"/>
          <w:lang w:val="uk-UA"/>
        </w:rPr>
        <w:t xml:space="preserve"> </w:t>
      </w:r>
      <w:r w:rsidRPr="00B23B7F">
        <w:rPr>
          <w:sz w:val="28"/>
          <w:szCs w:val="28"/>
          <w:lang w:val="uk-UA"/>
        </w:rPr>
        <w:t>підтвердження досвіду учасника?</w:t>
      </w:r>
    </w:p>
    <w:p w14:paraId="37D46C9C" w14:textId="77777777" w:rsidR="00AF1F44" w:rsidRPr="00B23B7F" w:rsidRDefault="00AF1F44" w:rsidP="00263708">
      <w:pPr>
        <w:pStyle w:val="a6"/>
        <w:ind w:left="0" w:firstLine="644"/>
        <w:rPr>
          <w:sz w:val="28"/>
          <w:szCs w:val="28"/>
          <w:lang w:val="uk-UA"/>
        </w:rPr>
      </w:pPr>
    </w:p>
    <w:p w14:paraId="3780A6EF" w14:textId="77777777" w:rsidR="00AF1F44" w:rsidRPr="00B23B7F" w:rsidRDefault="00AF1F44" w:rsidP="00263708">
      <w:pPr>
        <w:shd w:val="clear" w:color="auto" w:fill="FFFFFF"/>
        <w:ind w:firstLine="644"/>
        <w:textAlignment w:val="baseline"/>
        <w:rPr>
          <w:b/>
          <w:color w:val="242424"/>
          <w:sz w:val="28"/>
          <w:szCs w:val="28"/>
          <w:lang w:val="uk-UA" w:eastAsia="uk-UA"/>
        </w:rPr>
      </w:pPr>
      <w:r w:rsidRPr="00B23B7F">
        <w:rPr>
          <w:b/>
          <w:color w:val="242424"/>
          <w:sz w:val="28"/>
          <w:szCs w:val="28"/>
          <w:lang w:val="uk-UA" w:eastAsia="uk-UA"/>
        </w:rPr>
        <w:t>Відповідь:</w:t>
      </w:r>
    </w:p>
    <w:p w14:paraId="6B577D8D" w14:textId="77777777" w:rsidR="00AF1F44" w:rsidRPr="00B23B7F" w:rsidRDefault="00AF1F44" w:rsidP="00263708">
      <w:pPr>
        <w:pStyle w:val="a6"/>
        <w:ind w:left="0" w:firstLine="644"/>
        <w:rPr>
          <w:sz w:val="28"/>
          <w:szCs w:val="28"/>
          <w:lang w:val="uk-UA"/>
        </w:rPr>
      </w:pPr>
    </w:p>
    <w:p w14:paraId="38530453" w14:textId="69A8AC11" w:rsidR="00AF1F44" w:rsidRPr="00B23B7F" w:rsidRDefault="00B23B7F" w:rsidP="00263708">
      <w:pPr>
        <w:pStyle w:val="a6"/>
        <w:ind w:left="0" w:firstLine="644"/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>Учасник тендеру підтверджує досвід шляхом виконання подібних робіт, які були повністю та успішно завершені, та виконав, принаймні, три (3) подібних контракти протягом будь-яких з 2019, 2020, 2021, 2022, 2023 років, загальною вартістю не менше 14,6 млн. грн. Одного договору для підтвердження досвіду Учасника недостатньо. Детально див. п.3 Критерії кваліфікаційного відбору та у формі Досвід Розділу ІІІ. Форми Тендерних пропозицій.</w:t>
      </w:r>
    </w:p>
    <w:p w14:paraId="43A34F8D" w14:textId="77777777" w:rsidR="00AF1F44" w:rsidRPr="00263708" w:rsidRDefault="00AF1F44" w:rsidP="00263708">
      <w:pPr>
        <w:pStyle w:val="a6"/>
        <w:ind w:left="0" w:firstLine="644"/>
        <w:rPr>
          <w:bCs/>
          <w:lang w:val="uk-UA"/>
        </w:rPr>
      </w:pPr>
    </w:p>
    <w:p w14:paraId="72526B38" w14:textId="0B0D564E" w:rsidR="00AF1F44" w:rsidRPr="00B23B7F" w:rsidRDefault="00AF1F44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Питання №9:</w:t>
      </w:r>
    </w:p>
    <w:p w14:paraId="28973274" w14:textId="77777777" w:rsidR="00AF1F44" w:rsidRPr="00B23B7F" w:rsidRDefault="00AF1F44" w:rsidP="00263708">
      <w:pPr>
        <w:pStyle w:val="a6"/>
        <w:ind w:left="0" w:firstLine="644"/>
        <w:rPr>
          <w:sz w:val="28"/>
          <w:szCs w:val="28"/>
          <w:lang w:val="uk-UA"/>
        </w:rPr>
      </w:pPr>
    </w:p>
    <w:p w14:paraId="6E0BCA29" w14:textId="7562EFE7" w:rsidR="003D3232" w:rsidRPr="00B23B7F" w:rsidRDefault="003D3232" w:rsidP="00263708">
      <w:pPr>
        <w:pStyle w:val="a6"/>
        <w:ind w:left="0" w:firstLine="644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>Прошу підказати у якому вигляді вам потрібно подавати кошторис?</w:t>
      </w:r>
    </w:p>
    <w:p w14:paraId="138EA540" w14:textId="77777777" w:rsidR="002B1930" w:rsidRDefault="002B1930" w:rsidP="00263708">
      <w:pPr>
        <w:shd w:val="clear" w:color="auto" w:fill="FFFFFF"/>
        <w:ind w:firstLine="644"/>
        <w:textAlignment w:val="baseline"/>
        <w:rPr>
          <w:b/>
          <w:color w:val="242424"/>
          <w:sz w:val="28"/>
          <w:szCs w:val="28"/>
          <w:lang w:val="uk-UA" w:eastAsia="uk-UA"/>
        </w:rPr>
      </w:pPr>
    </w:p>
    <w:p w14:paraId="7A611908" w14:textId="77777777" w:rsidR="00036687" w:rsidRPr="00B23B7F" w:rsidRDefault="003D3232" w:rsidP="00263708">
      <w:pPr>
        <w:shd w:val="clear" w:color="auto" w:fill="FFFFFF"/>
        <w:ind w:firstLine="644"/>
        <w:textAlignment w:val="baseline"/>
        <w:rPr>
          <w:b/>
          <w:color w:val="242424"/>
          <w:sz w:val="28"/>
          <w:szCs w:val="28"/>
          <w:lang w:val="uk-UA" w:eastAsia="uk-UA"/>
        </w:rPr>
      </w:pPr>
      <w:r w:rsidRPr="00B23B7F">
        <w:rPr>
          <w:b/>
          <w:color w:val="242424"/>
          <w:sz w:val="28"/>
          <w:szCs w:val="28"/>
          <w:lang w:val="uk-UA" w:eastAsia="uk-UA"/>
        </w:rPr>
        <w:t>Відповідь:</w:t>
      </w:r>
    </w:p>
    <w:p w14:paraId="7726EFCC" w14:textId="77777777" w:rsidR="00036687" w:rsidRPr="00B23B7F" w:rsidRDefault="00036687" w:rsidP="00263708">
      <w:pPr>
        <w:shd w:val="clear" w:color="auto" w:fill="FFFFFF"/>
        <w:ind w:firstLine="644"/>
        <w:textAlignment w:val="baseline"/>
        <w:rPr>
          <w:b/>
          <w:color w:val="242424"/>
          <w:sz w:val="28"/>
          <w:szCs w:val="28"/>
          <w:lang w:val="uk-UA" w:eastAsia="uk-UA"/>
        </w:rPr>
      </w:pPr>
    </w:p>
    <w:p w14:paraId="79A1DC17" w14:textId="1C95AC97" w:rsidR="00263708" w:rsidRPr="00263708" w:rsidRDefault="00AF1F44" w:rsidP="00263708">
      <w:pPr>
        <w:shd w:val="clear" w:color="auto" w:fill="FFFFFF"/>
        <w:ind w:firstLine="644"/>
        <w:jc w:val="both"/>
        <w:textAlignment w:val="baseline"/>
        <w:rPr>
          <w:color w:val="242424"/>
          <w:sz w:val="28"/>
          <w:szCs w:val="28"/>
          <w:lang w:val="ru-RU" w:eastAsia="uk-UA"/>
        </w:rPr>
      </w:pPr>
      <w:r w:rsidRPr="00B23B7F">
        <w:rPr>
          <w:color w:val="242424"/>
          <w:sz w:val="28"/>
          <w:szCs w:val="28"/>
          <w:lang w:val="uk-UA" w:eastAsia="uk-UA"/>
        </w:rPr>
        <w:t xml:space="preserve">Прейскуранти подаються </w:t>
      </w:r>
      <w:r w:rsidR="00036687" w:rsidRPr="00B23B7F">
        <w:rPr>
          <w:color w:val="242424"/>
          <w:sz w:val="28"/>
          <w:szCs w:val="28"/>
          <w:lang w:val="uk-UA" w:eastAsia="uk-UA"/>
        </w:rPr>
        <w:t xml:space="preserve">окремим файлом в заповненому вигляді за </w:t>
      </w:r>
      <w:r w:rsidRPr="00B23B7F">
        <w:rPr>
          <w:color w:val="242424"/>
          <w:sz w:val="28"/>
          <w:szCs w:val="28"/>
          <w:lang w:val="uk-UA" w:eastAsia="uk-UA"/>
        </w:rPr>
        <w:t xml:space="preserve">формою, наведеною </w:t>
      </w:r>
      <w:r w:rsidR="00036687" w:rsidRPr="00B23B7F">
        <w:rPr>
          <w:color w:val="242424"/>
          <w:sz w:val="28"/>
          <w:szCs w:val="28"/>
          <w:lang w:val="uk-UA" w:eastAsia="uk-UA"/>
        </w:rPr>
        <w:t xml:space="preserve">у форматі </w:t>
      </w:r>
      <w:r w:rsidR="00036687" w:rsidRPr="00B23B7F">
        <w:rPr>
          <w:color w:val="242424"/>
          <w:sz w:val="28"/>
          <w:szCs w:val="28"/>
          <w:lang w:eastAsia="uk-UA"/>
        </w:rPr>
        <w:t>Excel</w:t>
      </w:r>
      <w:r w:rsidR="00036687" w:rsidRPr="00B23B7F">
        <w:rPr>
          <w:color w:val="242424"/>
          <w:sz w:val="28"/>
          <w:szCs w:val="28"/>
          <w:lang w:val="ru-RU" w:eastAsia="uk-UA"/>
        </w:rPr>
        <w:t xml:space="preserve">. Також, у </w:t>
      </w:r>
      <w:proofErr w:type="spellStart"/>
      <w:r w:rsidR="00036687" w:rsidRPr="00B23B7F">
        <w:rPr>
          <w:color w:val="242424"/>
          <w:sz w:val="28"/>
          <w:szCs w:val="28"/>
          <w:lang w:val="ru-RU" w:eastAsia="uk-UA"/>
        </w:rPr>
        <w:t>складі</w:t>
      </w:r>
      <w:proofErr w:type="spellEnd"/>
      <w:r w:rsidR="00036687" w:rsidRPr="00B23B7F">
        <w:rPr>
          <w:color w:val="242424"/>
          <w:sz w:val="28"/>
          <w:szCs w:val="28"/>
          <w:lang w:val="ru-RU" w:eastAsia="uk-UA"/>
        </w:rPr>
        <w:t xml:space="preserve"> </w:t>
      </w:r>
      <w:proofErr w:type="spellStart"/>
      <w:r w:rsidR="00036687" w:rsidRPr="00B23B7F">
        <w:rPr>
          <w:color w:val="242424"/>
          <w:sz w:val="28"/>
          <w:szCs w:val="28"/>
          <w:lang w:val="ru-RU" w:eastAsia="uk-UA"/>
        </w:rPr>
        <w:t>пропозиції</w:t>
      </w:r>
      <w:proofErr w:type="spellEnd"/>
      <w:r w:rsidR="00036687" w:rsidRPr="00B23B7F">
        <w:rPr>
          <w:color w:val="242424"/>
          <w:sz w:val="28"/>
          <w:szCs w:val="28"/>
          <w:lang w:val="ru-RU" w:eastAsia="uk-UA"/>
        </w:rPr>
        <w:t xml:space="preserve"> </w:t>
      </w:r>
      <w:proofErr w:type="spellStart"/>
      <w:r w:rsidR="00036687" w:rsidRPr="00B23B7F">
        <w:rPr>
          <w:color w:val="242424"/>
          <w:sz w:val="28"/>
          <w:szCs w:val="28"/>
          <w:lang w:val="ru-RU" w:eastAsia="uk-UA"/>
        </w:rPr>
        <w:t>надається</w:t>
      </w:r>
      <w:proofErr w:type="spellEnd"/>
      <w:r w:rsidR="00036687" w:rsidRPr="00B23B7F">
        <w:rPr>
          <w:color w:val="242424"/>
          <w:sz w:val="28"/>
          <w:szCs w:val="28"/>
          <w:lang w:val="ru-RU" w:eastAsia="uk-UA"/>
        </w:rPr>
        <w:t xml:space="preserve">  файл самого прейскуранту в </w:t>
      </w:r>
      <w:proofErr w:type="spellStart"/>
      <w:r w:rsidR="00036687" w:rsidRPr="00B23B7F">
        <w:rPr>
          <w:color w:val="242424"/>
          <w:sz w:val="28"/>
          <w:szCs w:val="28"/>
          <w:lang w:val="ru-RU" w:eastAsia="uk-UA"/>
        </w:rPr>
        <w:t>електронному</w:t>
      </w:r>
      <w:proofErr w:type="spellEnd"/>
      <w:r w:rsidR="00036687" w:rsidRPr="00B23B7F">
        <w:rPr>
          <w:color w:val="242424"/>
          <w:sz w:val="28"/>
          <w:szCs w:val="28"/>
          <w:lang w:val="ru-RU" w:eastAsia="uk-UA"/>
        </w:rPr>
        <w:t xml:space="preserve"> </w:t>
      </w:r>
      <w:proofErr w:type="spellStart"/>
      <w:r w:rsidR="00036687" w:rsidRPr="00B23B7F">
        <w:rPr>
          <w:color w:val="242424"/>
          <w:sz w:val="28"/>
          <w:szCs w:val="28"/>
          <w:lang w:val="ru-RU" w:eastAsia="uk-UA"/>
        </w:rPr>
        <w:t>вигляді</w:t>
      </w:r>
      <w:proofErr w:type="spellEnd"/>
      <w:r w:rsidR="00036687" w:rsidRPr="00B23B7F">
        <w:rPr>
          <w:color w:val="242424"/>
          <w:sz w:val="28"/>
          <w:szCs w:val="28"/>
          <w:lang w:val="ru-RU" w:eastAsia="uk-UA"/>
        </w:rPr>
        <w:t xml:space="preserve">. </w:t>
      </w:r>
      <w:r w:rsidR="00263708" w:rsidRPr="00263708">
        <w:rPr>
          <w:color w:val="242424"/>
          <w:sz w:val="28"/>
          <w:szCs w:val="28"/>
          <w:lang w:val="ru-RU" w:eastAsia="uk-UA"/>
        </w:rPr>
        <w:t xml:space="preserve">Для </w:t>
      </w:r>
      <w:proofErr w:type="spellStart"/>
      <w:r w:rsidR="00263708" w:rsidRPr="00263708">
        <w:rPr>
          <w:color w:val="242424"/>
          <w:sz w:val="28"/>
          <w:szCs w:val="28"/>
          <w:lang w:val="ru-RU" w:eastAsia="uk-UA"/>
        </w:rPr>
        <w:t>підтвердження</w:t>
      </w:r>
      <w:proofErr w:type="spellEnd"/>
      <w:r w:rsidR="00263708" w:rsidRPr="00263708">
        <w:rPr>
          <w:color w:val="242424"/>
          <w:sz w:val="28"/>
          <w:szCs w:val="28"/>
          <w:lang w:val="ru-RU" w:eastAsia="uk-UA"/>
        </w:rPr>
        <w:t xml:space="preserve"> </w:t>
      </w:r>
      <w:proofErr w:type="spellStart"/>
      <w:r w:rsidR="00263708" w:rsidRPr="00263708">
        <w:rPr>
          <w:color w:val="242424"/>
          <w:sz w:val="28"/>
          <w:szCs w:val="28"/>
          <w:lang w:val="ru-RU" w:eastAsia="uk-UA"/>
        </w:rPr>
        <w:t>розрахунку</w:t>
      </w:r>
      <w:proofErr w:type="spellEnd"/>
      <w:r w:rsidR="00263708" w:rsidRPr="00263708">
        <w:rPr>
          <w:color w:val="242424"/>
          <w:sz w:val="28"/>
          <w:szCs w:val="28"/>
          <w:lang w:val="ru-RU" w:eastAsia="uk-UA"/>
        </w:rPr>
        <w:t xml:space="preserve"> </w:t>
      </w:r>
      <w:proofErr w:type="spellStart"/>
      <w:r w:rsidR="00263708" w:rsidRPr="00263708">
        <w:rPr>
          <w:color w:val="242424"/>
          <w:sz w:val="28"/>
          <w:szCs w:val="28"/>
          <w:lang w:val="ru-RU" w:eastAsia="uk-UA"/>
        </w:rPr>
        <w:t>прейскурантів</w:t>
      </w:r>
      <w:proofErr w:type="spellEnd"/>
      <w:r w:rsidR="00263708" w:rsidRPr="00263708">
        <w:rPr>
          <w:color w:val="242424"/>
          <w:sz w:val="28"/>
          <w:szCs w:val="28"/>
          <w:lang w:val="ru-RU" w:eastAsia="uk-UA"/>
        </w:rPr>
        <w:t xml:space="preserve"> </w:t>
      </w:r>
      <w:proofErr w:type="spellStart"/>
      <w:r w:rsidR="00263708" w:rsidRPr="00263708">
        <w:rPr>
          <w:color w:val="242424"/>
          <w:sz w:val="28"/>
          <w:szCs w:val="28"/>
          <w:lang w:val="ru-RU" w:eastAsia="uk-UA"/>
        </w:rPr>
        <w:t>учаснику</w:t>
      </w:r>
      <w:proofErr w:type="spellEnd"/>
      <w:r w:rsidR="00263708" w:rsidRPr="00263708">
        <w:rPr>
          <w:color w:val="242424"/>
          <w:sz w:val="28"/>
          <w:szCs w:val="28"/>
          <w:lang w:val="ru-RU" w:eastAsia="uk-UA"/>
        </w:rPr>
        <w:t xml:space="preserve"> </w:t>
      </w:r>
      <w:proofErr w:type="spellStart"/>
      <w:r w:rsidR="00263708" w:rsidRPr="00263708">
        <w:rPr>
          <w:color w:val="242424"/>
          <w:sz w:val="28"/>
          <w:szCs w:val="28"/>
          <w:lang w:val="ru-RU" w:eastAsia="uk-UA"/>
        </w:rPr>
        <w:t>необхідно</w:t>
      </w:r>
      <w:proofErr w:type="spellEnd"/>
      <w:r w:rsidR="00263708" w:rsidRPr="00263708">
        <w:rPr>
          <w:color w:val="242424"/>
          <w:sz w:val="28"/>
          <w:szCs w:val="28"/>
          <w:lang w:val="ru-RU" w:eastAsia="uk-UA"/>
        </w:rPr>
        <w:t xml:space="preserve">  </w:t>
      </w:r>
      <w:proofErr w:type="spellStart"/>
      <w:r w:rsidR="00263708" w:rsidRPr="00263708">
        <w:rPr>
          <w:color w:val="242424"/>
          <w:sz w:val="28"/>
          <w:szCs w:val="28"/>
          <w:lang w:val="ru-RU" w:eastAsia="uk-UA"/>
        </w:rPr>
        <w:t>надати</w:t>
      </w:r>
      <w:proofErr w:type="spellEnd"/>
      <w:r w:rsidR="00263708" w:rsidRPr="00263708">
        <w:rPr>
          <w:color w:val="242424"/>
          <w:sz w:val="28"/>
          <w:szCs w:val="28"/>
          <w:lang w:val="ru-RU" w:eastAsia="uk-UA"/>
        </w:rPr>
        <w:t xml:space="preserve"> також </w:t>
      </w:r>
      <w:proofErr w:type="spellStart"/>
      <w:r w:rsidR="00263708" w:rsidRPr="00263708">
        <w:rPr>
          <w:color w:val="242424"/>
          <w:sz w:val="28"/>
          <w:szCs w:val="28"/>
          <w:lang w:val="ru-RU" w:eastAsia="uk-UA"/>
        </w:rPr>
        <w:t>електронний</w:t>
      </w:r>
      <w:proofErr w:type="spellEnd"/>
      <w:r w:rsidR="00263708" w:rsidRPr="00263708">
        <w:rPr>
          <w:color w:val="242424"/>
          <w:sz w:val="28"/>
          <w:szCs w:val="28"/>
          <w:lang w:val="ru-RU" w:eastAsia="uk-UA"/>
        </w:rPr>
        <w:t xml:space="preserve"> файл в </w:t>
      </w:r>
      <w:proofErr w:type="spellStart"/>
      <w:r w:rsidR="00263708" w:rsidRPr="00263708">
        <w:rPr>
          <w:color w:val="242424"/>
          <w:sz w:val="28"/>
          <w:szCs w:val="28"/>
          <w:lang w:val="ru-RU" w:eastAsia="uk-UA"/>
        </w:rPr>
        <w:t>форматі</w:t>
      </w:r>
      <w:proofErr w:type="spellEnd"/>
      <w:r w:rsidR="00263708" w:rsidRPr="00263708">
        <w:rPr>
          <w:color w:val="242424"/>
          <w:sz w:val="28"/>
          <w:szCs w:val="28"/>
          <w:lang w:val="ru-RU" w:eastAsia="uk-UA"/>
        </w:rPr>
        <w:t xml:space="preserve"> IMD</w:t>
      </w:r>
      <w:r w:rsidR="00263708">
        <w:rPr>
          <w:color w:val="242424"/>
          <w:sz w:val="28"/>
          <w:szCs w:val="28"/>
          <w:lang w:val="ru-RU" w:eastAsia="uk-UA"/>
        </w:rPr>
        <w:t>.</w:t>
      </w:r>
    </w:p>
    <w:p w14:paraId="2C785162" w14:textId="77777777" w:rsidR="003D3232" w:rsidRPr="00263708" w:rsidRDefault="003D3232" w:rsidP="00263708">
      <w:pPr>
        <w:shd w:val="clear" w:color="auto" w:fill="FFFFFF"/>
        <w:ind w:firstLine="644"/>
        <w:textAlignment w:val="baseline"/>
        <w:rPr>
          <w:color w:val="242424"/>
          <w:lang w:val="uk-UA" w:eastAsia="uk-UA"/>
        </w:rPr>
      </w:pPr>
    </w:p>
    <w:p w14:paraId="1ED6DBFE" w14:textId="77777777" w:rsidR="003D3232" w:rsidRPr="00B23B7F" w:rsidRDefault="003D3232" w:rsidP="00263708">
      <w:pPr>
        <w:shd w:val="clear" w:color="auto" w:fill="FFFFFF"/>
        <w:ind w:firstLine="644"/>
        <w:textAlignment w:val="baseline"/>
        <w:rPr>
          <w:color w:val="242424"/>
          <w:sz w:val="28"/>
          <w:szCs w:val="28"/>
          <w:lang w:val="uk-UA" w:eastAsia="uk-UA"/>
        </w:rPr>
      </w:pPr>
    </w:p>
    <w:p w14:paraId="2D1701C3" w14:textId="434B87BE" w:rsidR="003D3232" w:rsidRPr="00B23B7F" w:rsidRDefault="003D3232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Питання №</w:t>
      </w:r>
      <w:r w:rsidR="00AF1F44" w:rsidRPr="00B23B7F">
        <w:rPr>
          <w:b/>
          <w:sz w:val="28"/>
          <w:szCs w:val="28"/>
          <w:lang w:val="uk-UA"/>
        </w:rPr>
        <w:t>10</w:t>
      </w:r>
      <w:r w:rsidRPr="00B23B7F">
        <w:rPr>
          <w:b/>
          <w:sz w:val="28"/>
          <w:szCs w:val="28"/>
          <w:lang w:val="uk-UA"/>
        </w:rPr>
        <w:t>:</w:t>
      </w:r>
    </w:p>
    <w:p w14:paraId="33C26C60" w14:textId="77777777" w:rsidR="003D3232" w:rsidRPr="00B23B7F" w:rsidRDefault="003D3232" w:rsidP="00263708">
      <w:pPr>
        <w:shd w:val="clear" w:color="auto" w:fill="FFFFFF"/>
        <w:ind w:firstLine="644"/>
        <w:textAlignment w:val="baseline"/>
        <w:rPr>
          <w:color w:val="242424"/>
          <w:sz w:val="28"/>
          <w:szCs w:val="28"/>
          <w:lang w:val="uk-UA" w:eastAsia="uk-UA"/>
        </w:rPr>
      </w:pPr>
    </w:p>
    <w:p w14:paraId="494FAC80" w14:textId="1592DBA0" w:rsidR="003D3232" w:rsidRPr="00B23B7F" w:rsidRDefault="003D3232" w:rsidP="00263708">
      <w:pPr>
        <w:shd w:val="clear" w:color="auto" w:fill="FFFFFF"/>
        <w:ind w:firstLine="644"/>
        <w:jc w:val="both"/>
        <w:textAlignment w:val="baseline"/>
        <w:rPr>
          <w:color w:val="242424"/>
          <w:sz w:val="28"/>
          <w:szCs w:val="28"/>
          <w:lang w:val="uk-UA" w:eastAsia="uk-UA"/>
        </w:rPr>
      </w:pPr>
      <w:r w:rsidRPr="00B23B7F">
        <w:rPr>
          <w:color w:val="242424"/>
          <w:sz w:val="28"/>
          <w:szCs w:val="28"/>
          <w:lang w:val="uk-UA" w:eastAsia="uk-UA"/>
        </w:rPr>
        <w:t>У "Форма декларації про гарантію тендеру", у примітці ** сказано:</w:t>
      </w:r>
    </w:p>
    <w:p w14:paraId="10998564" w14:textId="77777777" w:rsidR="003D3232" w:rsidRPr="00B23B7F" w:rsidRDefault="003D3232" w:rsidP="00263708">
      <w:pPr>
        <w:shd w:val="clear" w:color="auto" w:fill="FFFFFF"/>
        <w:ind w:firstLine="644"/>
        <w:jc w:val="both"/>
        <w:textAlignment w:val="baseline"/>
        <w:rPr>
          <w:color w:val="242424"/>
          <w:sz w:val="28"/>
          <w:szCs w:val="28"/>
          <w:lang w:val="uk-UA" w:eastAsia="uk-UA"/>
        </w:rPr>
      </w:pPr>
      <w:r w:rsidRPr="00B23B7F">
        <w:rPr>
          <w:color w:val="242424"/>
          <w:sz w:val="28"/>
          <w:szCs w:val="28"/>
          <w:lang w:val="uk-UA" w:eastAsia="uk-UA"/>
        </w:rPr>
        <w:t>"**: Особа, яка підписує тендер, повинна мати нотаріальне доручення, надане Учасником тендеру, включене до тендеру."</w:t>
      </w:r>
    </w:p>
    <w:p w14:paraId="44C47531" w14:textId="6C9F0D77" w:rsidR="003D3232" w:rsidRPr="00B23B7F" w:rsidRDefault="003D3232" w:rsidP="00263708">
      <w:pPr>
        <w:shd w:val="clear" w:color="auto" w:fill="FFFFFF"/>
        <w:ind w:firstLine="644"/>
        <w:jc w:val="both"/>
        <w:textAlignment w:val="baseline"/>
        <w:rPr>
          <w:color w:val="242424"/>
          <w:sz w:val="28"/>
          <w:szCs w:val="28"/>
          <w:lang w:val="uk-UA" w:eastAsia="uk-UA"/>
        </w:rPr>
      </w:pPr>
      <w:r w:rsidRPr="00B23B7F">
        <w:rPr>
          <w:color w:val="242424"/>
          <w:sz w:val="28"/>
          <w:szCs w:val="28"/>
          <w:lang w:val="uk-UA" w:eastAsia="uk-UA"/>
        </w:rPr>
        <w:t>Прошу пояснити, чи може це бути довіреність, яка зазвичай подається у публічних закупівлях, але яка ще нотаріально завірена? Чи яка інша форма?</w:t>
      </w:r>
    </w:p>
    <w:p w14:paraId="0B6299A2" w14:textId="77777777" w:rsidR="00036687" w:rsidRPr="00B23B7F" w:rsidRDefault="00036687" w:rsidP="00263708">
      <w:pPr>
        <w:shd w:val="clear" w:color="auto" w:fill="FFFFFF"/>
        <w:ind w:firstLine="644"/>
        <w:textAlignment w:val="baseline"/>
        <w:rPr>
          <w:color w:val="242424"/>
          <w:sz w:val="28"/>
          <w:szCs w:val="28"/>
          <w:lang w:val="uk-UA" w:eastAsia="uk-UA"/>
        </w:rPr>
      </w:pPr>
    </w:p>
    <w:p w14:paraId="49132CAF" w14:textId="77777777" w:rsidR="00C9049E" w:rsidRDefault="00AF1F44" w:rsidP="00263708">
      <w:pPr>
        <w:shd w:val="clear" w:color="auto" w:fill="FFFFFF"/>
        <w:ind w:firstLine="644"/>
        <w:textAlignment w:val="baseline"/>
        <w:rPr>
          <w:b/>
          <w:color w:val="242424"/>
          <w:sz w:val="28"/>
          <w:szCs w:val="28"/>
          <w:lang w:val="uk-UA" w:eastAsia="uk-UA"/>
        </w:rPr>
      </w:pPr>
      <w:r w:rsidRPr="00B23B7F">
        <w:rPr>
          <w:b/>
          <w:color w:val="242424"/>
          <w:sz w:val="28"/>
          <w:szCs w:val="28"/>
          <w:lang w:val="uk-UA" w:eastAsia="uk-UA"/>
        </w:rPr>
        <w:t>Відповідь:</w:t>
      </w:r>
    </w:p>
    <w:p w14:paraId="50397FCB" w14:textId="77777777" w:rsidR="00263708" w:rsidRPr="00B23B7F" w:rsidRDefault="00263708" w:rsidP="00263708">
      <w:pPr>
        <w:shd w:val="clear" w:color="auto" w:fill="FFFFFF"/>
        <w:ind w:firstLine="644"/>
        <w:textAlignment w:val="baseline"/>
        <w:rPr>
          <w:b/>
          <w:color w:val="242424"/>
          <w:sz w:val="28"/>
          <w:szCs w:val="28"/>
          <w:lang w:val="uk-UA" w:eastAsia="uk-UA"/>
        </w:rPr>
      </w:pPr>
    </w:p>
    <w:p w14:paraId="3AF47011" w14:textId="3DB303A5" w:rsidR="003D3232" w:rsidRDefault="005359ED" w:rsidP="00263708">
      <w:pPr>
        <w:shd w:val="clear" w:color="auto" w:fill="FFFFFF"/>
        <w:ind w:firstLine="644"/>
        <w:jc w:val="both"/>
        <w:textAlignment w:val="baseline"/>
        <w:rPr>
          <w:color w:val="242424"/>
          <w:sz w:val="28"/>
          <w:szCs w:val="28"/>
          <w:lang w:val="uk-UA" w:eastAsia="uk-UA"/>
        </w:rPr>
      </w:pPr>
      <w:r w:rsidRPr="00B23B7F">
        <w:rPr>
          <w:color w:val="242424"/>
          <w:sz w:val="28"/>
          <w:szCs w:val="28"/>
          <w:lang w:val="uk-UA" w:eastAsia="uk-UA"/>
        </w:rPr>
        <w:t>У випадку підписання тендеру уповноваженої особою</w:t>
      </w:r>
      <w:r w:rsidR="00C9049E" w:rsidRPr="00B23B7F">
        <w:rPr>
          <w:color w:val="242424"/>
          <w:sz w:val="28"/>
          <w:szCs w:val="28"/>
          <w:lang w:val="uk-UA" w:eastAsia="uk-UA"/>
        </w:rPr>
        <w:t xml:space="preserve">, </w:t>
      </w:r>
      <w:r w:rsidRPr="00B23B7F">
        <w:rPr>
          <w:color w:val="242424"/>
          <w:sz w:val="28"/>
          <w:szCs w:val="28"/>
          <w:lang w:val="uk-UA" w:eastAsia="uk-UA"/>
        </w:rPr>
        <w:t>д</w:t>
      </w:r>
      <w:r w:rsidR="00C9049E" w:rsidRPr="00B23B7F">
        <w:rPr>
          <w:color w:val="242424"/>
          <w:sz w:val="28"/>
          <w:szCs w:val="28"/>
          <w:lang w:val="uk-UA" w:eastAsia="uk-UA"/>
        </w:rPr>
        <w:t xml:space="preserve">остатньо </w:t>
      </w:r>
      <w:r w:rsidRPr="00B23B7F">
        <w:rPr>
          <w:color w:val="242424"/>
          <w:sz w:val="28"/>
          <w:szCs w:val="28"/>
          <w:lang w:val="uk-UA" w:eastAsia="uk-UA"/>
        </w:rPr>
        <w:t>доручення</w:t>
      </w:r>
      <w:r w:rsidR="00C9049E" w:rsidRPr="00B23B7F">
        <w:rPr>
          <w:color w:val="242424"/>
          <w:sz w:val="28"/>
          <w:szCs w:val="28"/>
          <w:lang w:val="uk-UA" w:eastAsia="uk-UA"/>
        </w:rPr>
        <w:t>, завіреного Учасником</w:t>
      </w:r>
      <w:r w:rsidRPr="00B23B7F">
        <w:rPr>
          <w:color w:val="242424"/>
          <w:sz w:val="28"/>
          <w:szCs w:val="28"/>
          <w:lang w:val="uk-UA" w:eastAsia="uk-UA"/>
        </w:rPr>
        <w:t xml:space="preserve"> тендеру</w:t>
      </w:r>
      <w:r w:rsidR="00C9049E" w:rsidRPr="00B23B7F">
        <w:rPr>
          <w:color w:val="242424"/>
          <w:sz w:val="28"/>
          <w:szCs w:val="28"/>
          <w:lang w:val="uk-UA" w:eastAsia="uk-UA"/>
        </w:rPr>
        <w:t>. Таке доручення включається до Тендеру.</w:t>
      </w:r>
      <w:r>
        <w:rPr>
          <w:color w:val="242424"/>
          <w:sz w:val="28"/>
          <w:szCs w:val="28"/>
          <w:lang w:val="uk-UA" w:eastAsia="uk-UA"/>
        </w:rPr>
        <w:t xml:space="preserve"> </w:t>
      </w:r>
    </w:p>
    <w:p w14:paraId="55028EC2" w14:textId="77777777" w:rsidR="00A21F5C" w:rsidRDefault="00A21F5C" w:rsidP="00A21F5C">
      <w:pPr>
        <w:shd w:val="clear" w:color="auto" w:fill="FFFFFF"/>
        <w:jc w:val="both"/>
        <w:textAlignment w:val="baseline"/>
        <w:rPr>
          <w:color w:val="242424"/>
          <w:sz w:val="28"/>
          <w:szCs w:val="28"/>
          <w:lang w:val="uk-UA" w:eastAsia="uk-UA"/>
        </w:rPr>
      </w:pPr>
    </w:p>
    <w:p w14:paraId="45391A59" w14:textId="77777777" w:rsidR="00A21F5C" w:rsidRDefault="00A21F5C" w:rsidP="00A21F5C">
      <w:pPr>
        <w:shd w:val="clear" w:color="auto" w:fill="FFFFFF"/>
        <w:jc w:val="both"/>
        <w:textAlignment w:val="baseline"/>
        <w:rPr>
          <w:color w:val="242424"/>
          <w:sz w:val="28"/>
          <w:szCs w:val="28"/>
          <w:lang w:val="uk-UA" w:eastAsia="uk-UA"/>
        </w:rPr>
      </w:pPr>
    </w:p>
    <w:p w14:paraId="484DEA36" w14:textId="77777777" w:rsidR="00A21F5C" w:rsidRDefault="00A21F5C" w:rsidP="00A21F5C">
      <w:pPr>
        <w:shd w:val="clear" w:color="auto" w:fill="FFFFFF"/>
        <w:jc w:val="both"/>
        <w:textAlignment w:val="baseline"/>
        <w:rPr>
          <w:color w:val="242424"/>
          <w:sz w:val="28"/>
          <w:szCs w:val="28"/>
          <w:lang w:val="uk-UA" w:eastAsia="uk-UA"/>
        </w:rPr>
      </w:pPr>
    </w:p>
    <w:p w14:paraId="02854E88" w14:textId="77777777" w:rsidR="00A21F5C" w:rsidRDefault="00A21F5C" w:rsidP="00A21F5C">
      <w:pPr>
        <w:shd w:val="clear" w:color="auto" w:fill="FFFFFF"/>
        <w:jc w:val="both"/>
        <w:textAlignment w:val="baseline"/>
        <w:rPr>
          <w:color w:val="242424"/>
          <w:sz w:val="28"/>
          <w:szCs w:val="28"/>
          <w:lang w:val="uk-UA" w:eastAsia="uk-UA"/>
        </w:rPr>
      </w:pPr>
      <w:r>
        <w:rPr>
          <w:color w:val="242424"/>
          <w:sz w:val="28"/>
          <w:szCs w:val="28"/>
          <w:lang w:val="uk-UA" w:eastAsia="uk-UA"/>
        </w:rPr>
        <w:t xml:space="preserve">Протокол склала: </w:t>
      </w:r>
    </w:p>
    <w:p w14:paraId="40A9CD8B" w14:textId="72EAA596" w:rsidR="00A21F5C" w:rsidRPr="00C9049E" w:rsidRDefault="00A21F5C" w:rsidP="00A21F5C">
      <w:pPr>
        <w:shd w:val="clear" w:color="auto" w:fill="FFFFFF"/>
        <w:jc w:val="both"/>
        <w:textAlignment w:val="baseline"/>
        <w:rPr>
          <w:b/>
          <w:color w:val="242424"/>
          <w:sz w:val="28"/>
          <w:szCs w:val="28"/>
          <w:lang w:val="uk-UA" w:eastAsia="uk-UA"/>
        </w:rPr>
      </w:pPr>
      <w:r>
        <w:rPr>
          <w:color w:val="242424"/>
          <w:sz w:val="28"/>
          <w:szCs w:val="28"/>
          <w:lang w:val="uk-UA" w:eastAsia="uk-UA"/>
        </w:rPr>
        <w:t xml:space="preserve">голова тендерного комітету </w:t>
      </w:r>
      <w:r>
        <w:rPr>
          <w:color w:val="242424"/>
          <w:sz w:val="28"/>
          <w:szCs w:val="28"/>
          <w:lang w:val="uk-UA" w:eastAsia="uk-UA"/>
        </w:rPr>
        <w:tab/>
      </w:r>
      <w:r>
        <w:rPr>
          <w:color w:val="242424"/>
          <w:sz w:val="28"/>
          <w:szCs w:val="28"/>
          <w:lang w:val="uk-UA" w:eastAsia="uk-UA"/>
        </w:rPr>
        <w:tab/>
      </w:r>
      <w:r>
        <w:rPr>
          <w:color w:val="242424"/>
          <w:sz w:val="28"/>
          <w:szCs w:val="28"/>
          <w:lang w:val="uk-UA" w:eastAsia="uk-UA"/>
        </w:rPr>
        <w:tab/>
      </w:r>
      <w:r>
        <w:rPr>
          <w:color w:val="242424"/>
          <w:sz w:val="28"/>
          <w:szCs w:val="28"/>
          <w:lang w:val="uk-UA" w:eastAsia="uk-UA"/>
        </w:rPr>
        <w:tab/>
      </w:r>
      <w:r>
        <w:rPr>
          <w:color w:val="242424"/>
          <w:sz w:val="28"/>
          <w:szCs w:val="28"/>
          <w:lang w:val="uk-UA" w:eastAsia="uk-UA"/>
        </w:rPr>
        <w:tab/>
        <w:t>Валентина СКЛЯРЕНКО</w:t>
      </w:r>
    </w:p>
    <w:sectPr w:rsidR="00A21F5C" w:rsidRPr="00C904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4A4"/>
    <w:multiLevelType w:val="hybridMultilevel"/>
    <w:tmpl w:val="28F22AD0"/>
    <w:lvl w:ilvl="0" w:tplc="2D2AE8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E47066"/>
    <w:multiLevelType w:val="hybridMultilevel"/>
    <w:tmpl w:val="22CEAA34"/>
    <w:lvl w:ilvl="0" w:tplc="BDEC7EF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64C4"/>
    <w:multiLevelType w:val="hybridMultilevel"/>
    <w:tmpl w:val="A5C87E22"/>
    <w:lvl w:ilvl="0" w:tplc="DFE4B3AE"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511179"/>
    <w:multiLevelType w:val="hybridMultilevel"/>
    <w:tmpl w:val="52FCF0AE"/>
    <w:lvl w:ilvl="0" w:tplc="8D2C43E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24896422">
    <w:abstractNumId w:val="0"/>
  </w:num>
  <w:num w:numId="2" w16cid:durableId="1817724158">
    <w:abstractNumId w:val="1"/>
  </w:num>
  <w:num w:numId="3" w16cid:durableId="2014139259">
    <w:abstractNumId w:val="2"/>
  </w:num>
  <w:num w:numId="4" w16cid:durableId="1706371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BCD"/>
    <w:rsid w:val="00013BCD"/>
    <w:rsid w:val="00025BF0"/>
    <w:rsid w:val="00036687"/>
    <w:rsid w:val="00063F2F"/>
    <w:rsid w:val="001D5DFA"/>
    <w:rsid w:val="00263708"/>
    <w:rsid w:val="002B1930"/>
    <w:rsid w:val="002B7BAD"/>
    <w:rsid w:val="003504E0"/>
    <w:rsid w:val="00357769"/>
    <w:rsid w:val="0036449D"/>
    <w:rsid w:val="00365717"/>
    <w:rsid w:val="003D3232"/>
    <w:rsid w:val="0043725C"/>
    <w:rsid w:val="004A73FA"/>
    <w:rsid w:val="004D1A32"/>
    <w:rsid w:val="005359ED"/>
    <w:rsid w:val="0058008E"/>
    <w:rsid w:val="005B2095"/>
    <w:rsid w:val="005F229C"/>
    <w:rsid w:val="00635D85"/>
    <w:rsid w:val="0083273E"/>
    <w:rsid w:val="00990863"/>
    <w:rsid w:val="009B33B7"/>
    <w:rsid w:val="00A21F5C"/>
    <w:rsid w:val="00AF1F44"/>
    <w:rsid w:val="00B23B7F"/>
    <w:rsid w:val="00B92C67"/>
    <w:rsid w:val="00BE33ED"/>
    <w:rsid w:val="00C862E4"/>
    <w:rsid w:val="00C9049E"/>
    <w:rsid w:val="00E6375D"/>
    <w:rsid w:val="00EB2027"/>
    <w:rsid w:val="00EC6EF2"/>
    <w:rsid w:val="00F51AF2"/>
    <w:rsid w:val="00F57652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EBC5"/>
  <w15:docId w15:val="{634D3538-0498-4B60-9404-C5D9CEF8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C6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92C67"/>
    <w:pPr>
      <w:jc w:val="center"/>
    </w:pPr>
    <w:rPr>
      <w:rFonts w:eastAsia="Times New Roman" w:cs="Times New Roman"/>
      <w:sz w:val="28"/>
      <w:szCs w:val="28"/>
      <w:lang w:val="uk-UA"/>
    </w:rPr>
  </w:style>
  <w:style w:type="character" w:customStyle="1" w:styleId="a4">
    <w:name w:val="Подзаголовок Знак"/>
    <w:basedOn w:val="a0"/>
    <w:link w:val="a3"/>
    <w:rsid w:val="00B92C6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Emphasis"/>
    <w:basedOn w:val="a0"/>
    <w:uiPriority w:val="20"/>
    <w:qFormat/>
    <w:rsid w:val="00B92C67"/>
    <w:rPr>
      <w:i/>
      <w:iCs/>
    </w:rPr>
  </w:style>
  <w:style w:type="paragraph" w:styleId="a6">
    <w:name w:val="List Paragraph"/>
    <w:basedOn w:val="a"/>
    <w:uiPriority w:val="34"/>
    <w:qFormat/>
    <w:rsid w:val="00B92C67"/>
    <w:pPr>
      <w:ind w:left="720"/>
      <w:contextualSpacing/>
    </w:pPr>
    <w:rPr>
      <w:rFonts w:eastAsia="Times New Roman" w:cs="Times New Roman"/>
    </w:rPr>
  </w:style>
  <w:style w:type="character" w:styleId="a7">
    <w:name w:val="Hyperlink"/>
    <w:basedOn w:val="a0"/>
    <w:uiPriority w:val="99"/>
    <w:unhideWhenUsed/>
    <w:rsid w:val="0099086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0863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9B33B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33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3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pLnzLKXJAv5vvCeCCoLswovrx-WtkN3d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4792-CE8D-4703-8DD7-E9C5AA51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4129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Samusenko</dc:creator>
  <cp:keywords/>
  <dc:description/>
  <cp:lastModifiedBy>Валентина Скляренко</cp:lastModifiedBy>
  <cp:revision>20</cp:revision>
  <cp:lastPrinted>2024-02-21T14:51:00Z</cp:lastPrinted>
  <dcterms:created xsi:type="dcterms:W3CDTF">2024-02-15T13:16:00Z</dcterms:created>
  <dcterms:modified xsi:type="dcterms:W3CDTF">2024-02-21T14:52:00Z</dcterms:modified>
</cp:coreProperties>
</file>